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59391C" w14:textId="06962424" w:rsidR="003672E8" w:rsidRPr="00DA01D4" w:rsidRDefault="00E01EF0" w:rsidP="003672E8">
      <w:pPr>
        <w:pStyle w:val="Title"/>
        <w:rPr>
          <w:rFonts w:ascii="Helvetica" w:hAnsi="Helvetica"/>
        </w:rPr>
      </w:pPr>
      <w:r w:rsidRPr="00DA01D4">
        <w:rPr>
          <w:rFonts w:ascii="Helvetica" w:hAnsi="Helvetica"/>
        </w:rPr>
        <w:t xml:space="preserve">Digging Deep: </w:t>
      </w:r>
      <w:r w:rsidR="003672E8" w:rsidRPr="00DA01D4">
        <w:rPr>
          <w:rFonts w:ascii="Helvetica" w:hAnsi="Helvetica"/>
        </w:rPr>
        <w:t>How to study the bible</w:t>
      </w:r>
    </w:p>
    <w:p w14:paraId="0A0D8641" w14:textId="77777777" w:rsidR="003672E8" w:rsidRPr="00DA01D4" w:rsidRDefault="003672E8" w:rsidP="003672E8">
      <w:pPr>
        <w:rPr>
          <w:rFonts w:ascii="Helvetica" w:hAnsi="Helvetica"/>
        </w:rPr>
      </w:pPr>
    </w:p>
    <w:p w14:paraId="39331FA0" w14:textId="46D03522" w:rsidR="004C45DF" w:rsidRPr="00DA01D4" w:rsidRDefault="003672E8" w:rsidP="003672E8">
      <w:pPr>
        <w:pStyle w:val="IntenseQuote"/>
        <w:jc w:val="center"/>
        <w:rPr>
          <w:rFonts w:ascii="Helvetica" w:hAnsi="Helvetica"/>
          <w:sz w:val="24"/>
          <w:szCs w:val="24"/>
        </w:rPr>
      </w:pPr>
      <w:r w:rsidRPr="00DA01D4">
        <w:rPr>
          <w:rFonts w:ascii="Helvetica" w:hAnsi="Helvetica"/>
          <w:sz w:val="24"/>
          <w:szCs w:val="24"/>
        </w:rPr>
        <w:t xml:space="preserve">Session </w:t>
      </w:r>
      <w:r w:rsidR="009D64A5">
        <w:rPr>
          <w:rFonts w:ascii="Helvetica" w:hAnsi="Helvetica"/>
          <w:sz w:val="24"/>
          <w:szCs w:val="24"/>
        </w:rPr>
        <w:t>I</w:t>
      </w:r>
      <w:r w:rsidR="00E63FEA">
        <w:rPr>
          <w:rFonts w:ascii="Helvetica" w:hAnsi="Helvetica"/>
          <w:sz w:val="24"/>
          <w:szCs w:val="24"/>
        </w:rPr>
        <w:t>X</w:t>
      </w:r>
      <w:r w:rsidRPr="00DA01D4">
        <w:rPr>
          <w:rFonts w:ascii="Helvetica" w:hAnsi="Helvetica"/>
          <w:sz w:val="24"/>
          <w:szCs w:val="24"/>
        </w:rPr>
        <w:t xml:space="preserve">: </w:t>
      </w:r>
      <w:r w:rsidR="009D64A5">
        <w:rPr>
          <w:rFonts w:ascii="Helvetica" w:hAnsi="Helvetica"/>
          <w:sz w:val="24"/>
          <w:szCs w:val="24"/>
        </w:rPr>
        <w:t>New Testament Part I</w:t>
      </w:r>
      <w:r w:rsidR="00E63FEA">
        <w:rPr>
          <w:rFonts w:ascii="Helvetica" w:hAnsi="Helvetica"/>
          <w:sz w:val="24"/>
          <w:szCs w:val="24"/>
        </w:rPr>
        <w:t>I</w:t>
      </w:r>
    </w:p>
    <w:p w14:paraId="18E28609" w14:textId="43E427A2" w:rsidR="003672E8" w:rsidRPr="00DA01D4" w:rsidRDefault="003672E8" w:rsidP="004C45DF">
      <w:pPr>
        <w:rPr>
          <w:rFonts w:ascii="Helvetica" w:hAnsi="Helvetica"/>
        </w:rPr>
      </w:pPr>
    </w:p>
    <w:p w14:paraId="281CC8EC" w14:textId="7D00161C" w:rsidR="00C015AF" w:rsidRDefault="005247AE" w:rsidP="003672E8">
      <w:pPr>
        <w:pStyle w:val="ListParagraph"/>
        <w:numPr>
          <w:ilvl w:val="0"/>
          <w:numId w:val="3"/>
        </w:numPr>
        <w:rPr>
          <w:rFonts w:ascii="Helvetica" w:hAnsi="Helvetica"/>
          <w:sz w:val="24"/>
          <w:szCs w:val="24"/>
        </w:rPr>
      </w:pPr>
      <w:r>
        <w:rPr>
          <w:rFonts w:ascii="Helvetica" w:hAnsi="Helvetica"/>
          <w:sz w:val="24"/>
          <w:szCs w:val="24"/>
        </w:rPr>
        <w:t>Excursus: Genres</w:t>
      </w:r>
    </w:p>
    <w:p w14:paraId="4B55B3D4" w14:textId="7CB557C3" w:rsidR="00735DFD" w:rsidRDefault="005247AE" w:rsidP="005247AE">
      <w:pPr>
        <w:pStyle w:val="ListParagraph"/>
        <w:numPr>
          <w:ilvl w:val="1"/>
          <w:numId w:val="3"/>
        </w:numPr>
        <w:rPr>
          <w:rFonts w:ascii="Helvetica" w:hAnsi="Helvetica"/>
          <w:sz w:val="24"/>
          <w:szCs w:val="24"/>
        </w:rPr>
      </w:pPr>
      <w:r>
        <w:rPr>
          <w:rFonts w:ascii="Helvetica" w:hAnsi="Helvetica"/>
          <w:sz w:val="24"/>
          <w:szCs w:val="24"/>
        </w:rPr>
        <w:t>Name that genre</w:t>
      </w:r>
    </w:p>
    <w:p w14:paraId="53F4C368" w14:textId="1CF022B8" w:rsidR="005247AE" w:rsidRDefault="002B71B3" w:rsidP="005247AE">
      <w:pPr>
        <w:pStyle w:val="ListParagraph"/>
        <w:numPr>
          <w:ilvl w:val="1"/>
          <w:numId w:val="3"/>
        </w:numPr>
        <w:rPr>
          <w:rFonts w:ascii="Helvetica" w:hAnsi="Helvetica"/>
          <w:sz w:val="24"/>
          <w:szCs w:val="24"/>
        </w:rPr>
      </w:pPr>
      <w:r>
        <w:rPr>
          <w:rFonts w:ascii="Helvetica" w:hAnsi="Helvetica"/>
          <w:sz w:val="24"/>
          <w:szCs w:val="24"/>
        </w:rPr>
        <w:t>Genres give us a clue as to what we should expect when reading a book or watching a movie.</w:t>
      </w:r>
      <w:r w:rsidR="00AA20AF">
        <w:rPr>
          <w:rFonts w:ascii="Helvetica" w:hAnsi="Helvetica"/>
          <w:sz w:val="24"/>
          <w:szCs w:val="24"/>
        </w:rPr>
        <w:t xml:space="preserve"> We can subconsciously switch expectations because we are so familiar with them.</w:t>
      </w:r>
    </w:p>
    <w:p w14:paraId="4370A39E" w14:textId="020F5D8C" w:rsidR="00AA20AF" w:rsidRDefault="00AA20AF" w:rsidP="00AA20AF">
      <w:pPr>
        <w:pStyle w:val="ListParagraph"/>
        <w:numPr>
          <w:ilvl w:val="2"/>
          <w:numId w:val="3"/>
        </w:numPr>
        <w:rPr>
          <w:rFonts w:ascii="Helvetica" w:hAnsi="Helvetica"/>
          <w:sz w:val="24"/>
          <w:szCs w:val="24"/>
        </w:rPr>
      </w:pPr>
      <w:r>
        <w:rPr>
          <w:rFonts w:ascii="Helvetica" w:hAnsi="Helvetica"/>
          <w:sz w:val="24"/>
          <w:szCs w:val="24"/>
        </w:rPr>
        <w:t>Commercial illustration</w:t>
      </w:r>
    </w:p>
    <w:p w14:paraId="22846CFF" w14:textId="13FEF28E" w:rsidR="00AA20AF" w:rsidRDefault="00C82EAA" w:rsidP="00C82EAA">
      <w:pPr>
        <w:pStyle w:val="ListParagraph"/>
        <w:numPr>
          <w:ilvl w:val="1"/>
          <w:numId w:val="3"/>
        </w:numPr>
        <w:rPr>
          <w:rFonts w:ascii="Helvetica" w:hAnsi="Helvetica"/>
          <w:sz w:val="24"/>
          <w:szCs w:val="24"/>
        </w:rPr>
      </w:pPr>
      <w:r>
        <w:rPr>
          <w:rFonts w:ascii="Helvetica" w:hAnsi="Helvetica"/>
          <w:sz w:val="24"/>
          <w:szCs w:val="24"/>
        </w:rPr>
        <w:t xml:space="preserve">Just as we have genres now, the ancient world had genres for their literature. </w:t>
      </w:r>
    </w:p>
    <w:p w14:paraId="36ABEEA7" w14:textId="2A84740A" w:rsidR="00C82EAA" w:rsidRDefault="00C82EAA" w:rsidP="00C82EAA">
      <w:pPr>
        <w:pStyle w:val="ListParagraph"/>
        <w:numPr>
          <w:ilvl w:val="2"/>
          <w:numId w:val="3"/>
        </w:numPr>
        <w:rPr>
          <w:rFonts w:ascii="Helvetica" w:hAnsi="Helvetica"/>
          <w:sz w:val="24"/>
          <w:szCs w:val="24"/>
        </w:rPr>
      </w:pPr>
      <w:r>
        <w:rPr>
          <w:rFonts w:ascii="Helvetica" w:hAnsi="Helvetica"/>
          <w:sz w:val="24"/>
          <w:szCs w:val="24"/>
        </w:rPr>
        <w:t xml:space="preserve">The problem for us is that we aren’t naturally clued </w:t>
      </w:r>
      <w:r w:rsidR="00016FFE">
        <w:rPr>
          <w:rFonts w:ascii="Helvetica" w:hAnsi="Helvetica"/>
          <w:sz w:val="24"/>
          <w:szCs w:val="24"/>
        </w:rPr>
        <w:t>into</w:t>
      </w:r>
      <w:r>
        <w:rPr>
          <w:rFonts w:ascii="Helvetica" w:hAnsi="Helvetica"/>
          <w:sz w:val="24"/>
          <w:szCs w:val="24"/>
        </w:rPr>
        <w:t xml:space="preserve"> their forms of literature. We don’t subconsciously </w:t>
      </w:r>
      <w:r w:rsidR="001744D2">
        <w:rPr>
          <w:rFonts w:ascii="Helvetica" w:hAnsi="Helvetica"/>
          <w:sz w:val="24"/>
          <w:szCs w:val="24"/>
        </w:rPr>
        <w:t>switch when going between different parts of the Bible.</w:t>
      </w:r>
    </w:p>
    <w:p w14:paraId="618CD677" w14:textId="77777777" w:rsidR="00016FFE" w:rsidRDefault="001744D2" w:rsidP="00C82EAA">
      <w:pPr>
        <w:pStyle w:val="ListParagraph"/>
        <w:numPr>
          <w:ilvl w:val="2"/>
          <w:numId w:val="3"/>
        </w:numPr>
        <w:rPr>
          <w:rFonts w:ascii="Helvetica" w:hAnsi="Helvetica"/>
          <w:sz w:val="24"/>
          <w:szCs w:val="24"/>
        </w:rPr>
      </w:pPr>
      <w:r>
        <w:rPr>
          <w:rFonts w:ascii="Helvetica" w:hAnsi="Helvetica"/>
          <w:sz w:val="24"/>
          <w:szCs w:val="24"/>
        </w:rPr>
        <w:t>The Bible is full of multiple genres. They don’t affect the inspiration behind the text, but they do impact how</w:t>
      </w:r>
      <w:r w:rsidR="00016FFE">
        <w:rPr>
          <w:rFonts w:ascii="Helvetica" w:hAnsi="Helvetica"/>
          <w:sz w:val="24"/>
          <w:szCs w:val="24"/>
        </w:rPr>
        <w:t xml:space="preserve"> we read the text. </w:t>
      </w:r>
    </w:p>
    <w:p w14:paraId="555C3811" w14:textId="5EDA3122" w:rsidR="001744D2" w:rsidRPr="005247AE" w:rsidRDefault="00016FFE" w:rsidP="00C82EAA">
      <w:pPr>
        <w:pStyle w:val="ListParagraph"/>
        <w:numPr>
          <w:ilvl w:val="2"/>
          <w:numId w:val="3"/>
        </w:numPr>
        <w:rPr>
          <w:rFonts w:ascii="Helvetica" w:hAnsi="Helvetica"/>
          <w:sz w:val="24"/>
          <w:szCs w:val="24"/>
        </w:rPr>
      </w:pPr>
      <w:r>
        <w:rPr>
          <w:rFonts w:ascii="Helvetica" w:hAnsi="Helvetica"/>
          <w:sz w:val="24"/>
          <w:szCs w:val="24"/>
        </w:rPr>
        <w:t>Understanding the genres of the Bible will help us avoid reading into the text modern ideas.</w:t>
      </w:r>
    </w:p>
    <w:p w14:paraId="1CDB1A8C" w14:textId="29AFC5FB" w:rsidR="006E5BBA" w:rsidRDefault="00016FFE" w:rsidP="006E5BBA">
      <w:pPr>
        <w:pStyle w:val="ListParagraph"/>
        <w:numPr>
          <w:ilvl w:val="0"/>
          <w:numId w:val="3"/>
        </w:numPr>
        <w:rPr>
          <w:rFonts w:ascii="Helvetica" w:hAnsi="Helvetica"/>
          <w:sz w:val="24"/>
          <w:szCs w:val="24"/>
        </w:rPr>
      </w:pPr>
      <w:r>
        <w:rPr>
          <w:rFonts w:ascii="Helvetica" w:hAnsi="Helvetica"/>
          <w:sz w:val="24"/>
          <w:szCs w:val="24"/>
        </w:rPr>
        <w:t>The Epistles</w:t>
      </w:r>
    </w:p>
    <w:p w14:paraId="129D48C6" w14:textId="00D9354A" w:rsidR="002356BF" w:rsidRDefault="00E73F7E" w:rsidP="00E73F7E">
      <w:pPr>
        <w:pStyle w:val="ListParagraph"/>
        <w:numPr>
          <w:ilvl w:val="1"/>
          <w:numId w:val="3"/>
        </w:numPr>
        <w:rPr>
          <w:rFonts w:ascii="Helvetica" w:hAnsi="Helvetica"/>
          <w:sz w:val="24"/>
          <w:szCs w:val="24"/>
        </w:rPr>
      </w:pPr>
      <w:r>
        <w:rPr>
          <w:rFonts w:ascii="Helvetica" w:hAnsi="Helvetica"/>
          <w:sz w:val="24"/>
          <w:szCs w:val="24"/>
        </w:rPr>
        <w:t>Epistles were letters written to a specific audience for a specific reason.</w:t>
      </w:r>
    </w:p>
    <w:p w14:paraId="27DE145A" w14:textId="2C77E7EA" w:rsidR="00AA7E10" w:rsidRDefault="00AA7E10" w:rsidP="00AA7E10">
      <w:pPr>
        <w:pStyle w:val="ListParagraph"/>
        <w:numPr>
          <w:ilvl w:val="1"/>
          <w:numId w:val="3"/>
        </w:numPr>
        <w:rPr>
          <w:rFonts w:ascii="Helvetica" w:hAnsi="Helvetica"/>
          <w:sz w:val="24"/>
          <w:szCs w:val="24"/>
        </w:rPr>
      </w:pPr>
      <w:r>
        <w:rPr>
          <w:rFonts w:ascii="Helvetica" w:hAnsi="Helvetica"/>
          <w:sz w:val="24"/>
          <w:szCs w:val="24"/>
        </w:rPr>
        <w:t>They were often directed at a problem or need within a church</w:t>
      </w:r>
      <w:r w:rsidR="00BF5AEF">
        <w:rPr>
          <w:rFonts w:ascii="Helvetica" w:hAnsi="Helvetica"/>
          <w:sz w:val="24"/>
          <w:szCs w:val="24"/>
        </w:rPr>
        <w:t xml:space="preserve">, group </w:t>
      </w:r>
      <w:r>
        <w:rPr>
          <w:rFonts w:ascii="Helvetica" w:hAnsi="Helvetica"/>
          <w:sz w:val="24"/>
          <w:szCs w:val="24"/>
        </w:rPr>
        <w:t>of churches</w:t>
      </w:r>
      <w:r w:rsidR="00BF5AEF">
        <w:rPr>
          <w:rFonts w:ascii="Helvetica" w:hAnsi="Helvetica"/>
          <w:sz w:val="24"/>
          <w:szCs w:val="24"/>
        </w:rPr>
        <w:t>, or community of Christians.</w:t>
      </w:r>
    </w:p>
    <w:p w14:paraId="4CEF889A" w14:textId="715F6033" w:rsidR="00AA7E10" w:rsidRDefault="00AA7E10" w:rsidP="00AA7E10">
      <w:pPr>
        <w:pStyle w:val="ListParagraph"/>
        <w:numPr>
          <w:ilvl w:val="1"/>
          <w:numId w:val="3"/>
        </w:numPr>
        <w:rPr>
          <w:rFonts w:ascii="Helvetica" w:hAnsi="Helvetica"/>
          <w:sz w:val="24"/>
          <w:szCs w:val="24"/>
        </w:rPr>
      </w:pPr>
      <w:r>
        <w:rPr>
          <w:rFonts w:ascii="Helvetica" w:hAnsi="Helvetica"/>
          <w:sz w:val="24"/>
          <w:szCs w:val="24"/>
        </w:rPr>
        <w:t>Studying the Epistles</w:t>
      </w:r>
    </w:p>
    <w:p w14:paraId="72FA84CD" w14:textId="1DAB33D3" w:rsidR="00AA7E10" w:rsidRDefault="00D07B7F" w:rsidP="00AA7E10">
      <w:pPr>
        <w:pStyle w:val="ListParagraph"/>
        <w:numPr>
          <w:ilvl w:val="2"/>
          <w:numId w:val="3"/>
        </w:numPr>
        <w:rPr>
          <w:rFonts w:ascii="Helvetica" w:hAnsi="Helvetica"/>
          <w:sz w:val="24"/>
          <w:szCs w:val="24"/>
        </w:rPr>
      </w:pPr>
      <w:r>
        <w:rPr>
          <w:rFonts w:ascii="Helvetica" w:hAnsi="Helvetica"/>
          <w:sz w:val="24"/>
          <w:szCs w:val="24"/>
        </w:rPr>
        <w:t>Who are the recipients?</w:t>
      </w:r>
    </w:p>
    <w:p w14:paraId="4BEFD47B" w14:textId="33CAA71E" w:rsidR="00D07B7F" w:rsidRDefault="00D07B7F" w:rsidP="00D07B7F">
      <w:pPr>
        <w:pStyle w:val="ListParagraph"/>
        <w:numPr>
          <w:ilvl w:val="3"/>
          <w:numId w:val="3"/>
        </w:numPr>
        <w:rPr>
          <w:rFonts w:ascii="Helvetica" w:hAnsi="Helvetica"/>
          <w:sz w:val="24"/>
          <w:szCs w:val="24"/>
        </w:rPr>
      </w:pPr>
      <w:r>
        <w:rPr>
          <w:rFonts w:ascii="Helvetica" w:hAnsi="Helvetica"/>
          <w:sz w:val="24"/>
          <w:szCs w:val="24"/>
        </w:rPr>
        <w:t>Where did they live in the ancient world? (Utilize your maps section)</w:t>
      </w:r>
    </w:p>
    <w:p w14:paraId="0079FBA6" w14:textId="538679DD" w:rsidR="00D07B7F" w:rsidRDefault="00D07B7F" w:rsidP="00D07B7F">
      <w:pPr>
        <w:pStyle w:val="ListParagraph"/>
        <w:numPr>
          <w:ilvl w:val="3"/>
          <w:numId w:val="3"/>
        </w:numPr>
        <w:rPr>
          <w:rFonts w:ascii="Helvetica" w:hAnsi="Helvetica"/>
          <w:sz w:val="24"/>
          <w:szCs w:val="24"/>
        </w:rPr>
      </w:pPr>
      <w:r>
        <w:rPr>
          <w:rFonts w:ascii="Helvetica" w:hAnsi="Helvetica"/>
          <w:sz w:val="24"/>
          <w:szCs w:val="24"/>
        </w:rPr>
        <w:t>What was their city like?</w:t>
      </w:r>
    </w:p>
    <w:p w14:paraId="68FDFEA8" w14:textId="53E6101A" w:rsidR="00D07B7F" w:rsidRDefault="00D07B7F" w:rsidP="00D07B7F">
      <w:pPr>
        <w:pStyle w:val="ListParagraph"/>
        <w:numPr>
          <w:ilvl w:val="3"/>
          <w:numId w:val="3"/>
        </w:numPr>
        <w:rPr>
          <w:rFonts w:ascii="Helvetica" w:hAnsi="Helvetica"/>
          <w:sz w:val="24"/>
          <w:szCs w:val="24"/>
        </w:rPr>
      </w:pPr>
      <w:r>
        <w:rPr>
          <w:rFonts w:ascii="Helvetica" w:hAnsi="Helvetica"/>
          <w:sz w:val="24"/>
          <w:szCs w:val="24"/>
        </w:rPr>
        <w:t>What kind of people lived there?</w:t>
      </w:r>
    </w:p>
    <w:p w14:paraId="3C049D39" w14:textId="38895617" w:rsidR="00BF5AEF" w:rsidRDefault="00BF5AEF" w:rsidP="00D07B7F">
      <w:pPr>
        <w:pStyle w:val="ListParagraph"/>
        <w:numPr>
          <w:ilvl w:val="3"/>
          <w:numId w:val="3"/>
        </w:numPr>
        <w:rPr>
          <w:rFonts w:ascii="Helvetica" w:hAnsi="Helvetica"/>
          <w:sz w:val="24"/>
          <w:szCs w:val="24"/>
        </w:rPr>
      </w:pPr>
      <w:r>
        <w:rPr>
          <w:rFonts w:ascii="Helvetica" w:hAnsi="Helvetica"/>
          <w:sz w:val="24"/>
          <w:szCs w:val="24"/>
        </w:rPr>
        <w:t>What was the tone or vibe of the city?</w:t>
      </w:r>
    </w:p>
    <w:p w14:paraId="07B88062" w14:textId="7D35A0AF" w:rsidR="00BF5AEF" w:rsidRDefault="00BF5AEF" w:rsidP="00BF5AEF">
      <w:pPr>
        <w:pStyle w:val="ListParagraph"/>
        <w:numPr>
          <w:ilvl w:val="2"/>
          <w:numId w:val="3"/>
        </w:numPr>
        <w:rPr>
          <w:rFonts w:ascii="Helvetica" w:hAnsi="Helvetica"/>
          <w:sz w:val="24"/>
          <w:szCs w:val="24"/>
        </w:rPr>
      </w:pPr>
      <w:r>
        <w:rPr>
          <w:rFonts w:ascii="Helvetica" w:hAnsi="Helvetica"/>
          <w:sz w:val="24"/>
          <w:szCs w:val="24"/>
        </w:rPr>
        <w:t>What was their challenge?</w:t>
      </w:r>
    </w:p>
    <w:p w14:paraId="0D624639" w14:textId="15DA6D12" w:rsidR="00BF5AEF" w:rsidRDefault="00BF5AEF" w:rsidP="00BF5AEF">
      <w:pPr>
        <w:pStyle w:val="ListParagraph"/>
        <w:numPr>
          <w:ilvl w:val="3"/>
          <w:numId w:val="3"/>
        </w:numPr>
        <w:rPr>
          <w:rFonts w:ascii="Helvetica" w:hAnsi="Helvetica"/>
          <w:sz w:val="24"/>
          <w:szCs w:val="24"/>
        </w:rPr>
      </w:pPr>
      <w:r>
        <w:rPr>
          <w:rFonts w:ascii="Helvetica" w:hAnsi="Helvetica"/>
          <w:sz w:val="24"/>
          <w:szCs w:val="24"/>
        </w:rPr>
        <w:t>Why did the Apostle feel the need to write them?</w:t>
      </w:r>
    </w:p>
    <w:p w14:paraId="77971497" w14:textId="63E11D1A" w:rsidR="00BF5AEF" w:rsidRDefault="00BF5AEF" w:rsidP="00BF5AEF">
      <w:pPr>
        <w:pStyle w:val="ListParagraph"/>
        <w:numPr>
          <w:ilvl w:val="3"/>
          <w:numId w:val="3"/>
        </w:numPr>
        <w:rPr>
          <w:rFonts w:ascii="Helvetica" w:hAnsi="Helvetica"/>
          <w:sz w:val="24"/>
          <w:szCs w:val="24"/>
        </w:rPr>
      </w:pPr>
      <w:r>
        <w:rPr>
          <w:rFonts w:ascii="Helvetica" w:hAnsi="Helvetica"/>
          <w:sz w:val="24"/>
          <w:szCs w:val="24"/>
        </w:rPr>
        <w:lastRenderedPageBreak/>
        <w:t xml:space="preserve">Reading an Epistle is like listening </w:t>
      </w:r>
      <w:r w:rsidR="004516DB">
        <w:rPr>
          <w:rFonts w:ascii="Helvetica" w:hAnsi="Helvetica"/>
          <w:sz w:val="24"/>
          <w:szCs w:val="24"/>
        </w:rPr>
        <w:t xml:space="preserve">in on a phone conversation, but you can only hear what one person is saying. </w:t>
      </w:r>
    </w:p>
    <w:p w14:paraId="4E264AC2" w14:textId="64B15F07" w:rsidR="004516DB" w:rsidRDefault="004516DB" w:rsidP="00BF5AEF">
      <w:pPr>
        <w:pStyle w:val="ListParagraph"/>
        <w:numPr>
          <w:ilvl w:val="3"/>
          <w:numId w:val="3"/>
        </w:numPr>
        <w:rPr>
          <w:rFonts w:ascii="Helvetica" w:hAnsi="Helvetica"/>
          <w:sz w:val="24"/>
          <w:szCs w:val="24"/>
        </w:rPr>
      </w:pPr>
      <w:r>
        <w:rPr>
          <w:rFonts w:ascii="Helvetica" w:hAnsi="Helvetica"/>
          <w:sz w:val="24"/>
          <w:szCs w:val="24"/>
        </w:rPr>
        <w:t>Look for clues throughout the text.</w:t>
      </w:r>
    </w:p>
    <w:p w14:paraId="039775D3" w14:textId="439B9D00" w:rsidR="00E466AA" w:rsidRDefault="00E466AA" w:rsidP="00E466AA">
      <w:pPr>
        <w:pStyle w:val="ListParagraph"/>
        <w:numPr>
          <w:ilvl w:val="2"/>
          <w:numId w:val="3"/>
        </w:numPr>
        <w:rPr>
          <w:rFonts w:ascii="Helvetica" w:hAnsi="Helvetica"/>
          <w:sz w:val="24"/>
          <w:szCs w:val="24"/>
        </w:rPr>
      </w:pPr>
      <w:r>
        <w:rPr>
          <w:rFonts w:ascii="Helvetica" w:hAnsi="Helvetica"/>
          <w:sz w:val="24"/>
          <w:szCs w:val="24"/>
        </w:rPr>
        <w:t>Try reading the epistle in one sitting.</w:t>
      </w:r>
    </w:p>
    <w:p w14:paraId="43E2F4AC" w14:textId="6067892C" w:rsidR="00E466AA" w:rsidRDefault="00E466AA" w:rsidP="00E466AA">
      <w:pPr>
        <w:pStyle w:val="ListParagraph"/>
        <w:numPr>
          <w:ilvl w:val="3"/>
          <w:numId w:val="3"/>
        </w:numPr>
        <w:rPr>
          <w:rFonts w:ascii="Helvetica" w:hAnsi="Helvetica"/>
          <w:sz w:val="24"/>
          <w:szCs w:val="24"/>
        </w:rPr>
      </w:pPr>
      <w:r>
        <w:rPr>
          <w:rFonts w:ascii="Helvetica" w:hAnsi="Helvetica"/>
          <w:sz w:val="24"/>
          <w:szCs w:val="24"/>
        </w:rPr>
        <w:t>Treat it as a letter or an email.</w:t>
      </w:r>
    </w:p>
    <w:p w14:paraId="7F063D44" w14:textId="046EE077" w:rsidR="007F1ACD" w:rsidRDefault="007F1ACD" w:rsidP="00E466AA">
      <w:pPr>
        <w:pStyle w:val="ListParagraph"/>
        <w:numPr>
          <w:ilvl w:val="3"/>
          <w:numId w:val="3"/>
        </w:numPr>
        <w:rPr>
          <w:rFonts w:ascii="Helvetica" w:hAnsi="Helvetica"/>
          <w:sz w:val="24"/>
          <w:szCs w:val="24"/>
        </w:rPr>
      </w:pPr>
      <w:r>
        <w:rPr>
          <w:rFonts w:ascii="Helvetica" w:hAnsi="Helvetica"/>
          <w:sz w:val="24"/>
          <w:szCs w:val="24"/>
        </w:rPr>
        <w:t>This will help you understand the theme of the book.</w:t>
      </w:r>
    </w:p>
    <w:p w14:paraId="2CA5E736" w14:textId="2E19160A" w:rsidR="007F1ACD" w:rsidRDefault="007F1ACD" w:rsidP="007F1ACD">
      <w:pPr>
        <w:pStyle w:val="ListParagraph"/>
        <w:numPr>
          <w:ilvl w:val="2"/>
          <w:numId w:val="3"/>
        </w:numPr>
        <w:rPr>
          <w:rFonts w:ascii="Helvetica" w:hAnsi="Helvetica"/>
          <w:sz w:val="24"/>
          <w:szCs w:val="24"/>
        </w:rPr>
      </w:pPr>
      <w:r>
        <w:rPr>
          <w:rFonts w:ascii="Helvetica" w:hAnsi="Helvetica"/>
          <w:sz w:val="24"/>
          <w:szCs w:val="24"/>
        </w:rPr>
        <w:t>Use a study guide or commentary to help you figure out the outline of the letter.</w:t>
      </w:r>
    </w:p>
    <w:p w14:paraId="136F499D" w14:textId="0226DC17" w:rsidR="00704C0C" w:rsidRDefault="00704C0C" w:rsidP="007F1ACD">
      <w:pPr>
        <w:pStyle w:val="ListParagraph"/>
        <w:numPr>
          <w:ilvl w:val="2"/>
          <w:numId w:val="3"/>
        </w:numPr>
        <w:rPr>
          <w:rFonts w:ascii="Helvetica" w:hAnsi="Helvetica"/>
          <w:sz w:val="24"/>
          <w:szCs w:val="24"/>
        </w:rPr>
      </w:pPr>
      <w:r>
        <w:rPr>
          <w:rFonts w:ascii="Helvetica" w:hAnsi="Helvetica"/>
          <w:sz w:val="24"/>
          <w:szCs w:val="24"/>
        </w:rPr>
        <w:t>Don’t focus on verses, think paragraphs.</w:t>
      </w:r>
    </w:p>
    <w:p w14:paraId="27D6126F" w14:textId="03A9F73D" w:rsidR="00704C0C" w:rsidRDefault="00704C0C" w:rsidP="00704C0C">
      <w:pPr>
        <w:pStyle w:val="ListParagraph"/>
        <w:numPr>
          <w:ilvl w:val="3"/>
          <w:numId w:val="3"/>
        </w:numPr>
        <w:rPr>
          <w:rFonts w:ascii="Helvetica" w:hAnsi="Helvetica"/>
          <w:sz w:val="24"/>
          <w:szCs w:val="24"/>
        </w:rPr>
      </w:pPr>
      <w:r>
        <w:rPr>
          <w:rFonts w:ascii="Helvetica" w:hAnsi="Helvetica"/>
          <w:sz w:val="24"/>
          <w:szCs w:val="24"/>
        </w:rPr>
        <w:t>Don’t assume that a chapter change is a thought change.</w:t>
      </w:r>
    </w:p>
    <w:p w14:paraId="2A7E921D" w14:textId="26606031" w:rsidR="00704C0C" w:rsidRDefault="009543FA" w:rsidP="00704C0C">
      <w:pPr>
        <w:pStyle w:val="ListParagraph"/>
        <w:numPr>
          <w:ilvl w:val="3"/>
          <w:numId w:val="3"/>
        </w:numPr>
        <w:rPr>
          <w:rFonts w:ascii="Helvetica" w:hAnsi="Helvetica"/>
          <w:sz w:val="24"/>
          <w:szCs w:val="24"/>
        </w:rPr>
      </w:pPr>
      <w:r>
        <w:rPr>
          <w:rFonts w:ascii="Helvetica" w:hAnsi="Helvetica"/>
          <w:sz w:val="24"/>
          <w:szCs w:val="24"/>
        </w:rPr>
        <w:t>One chapter may continue the argument from the previous one.</w:t>
      </w:r>
    </w:p>
    <w:p w14:paraId="7CAA7BC3" w14:textId="3F3C75D1" w:rsidR="00944075" w:rsidRPr="00944075" w:rsidRDefault="00F472F0" w:rsidP="00944075">
      <w:pPr>
        <w:pStyle w:val="ListParagraph"/>
        <w:numPr>
          <w:ilvl w:val="1"/>
          <w:numId w:val="3"/>
        </w:numPr>
        <w:rPr>
          <w:rFonts w:ascii="Helvetica" w:hAnsi="Helvetica"/>
          <w:sz w:val="24"/>
          <w:szCs w:val="24"/>
        </w:rPr>
      </w:pPr>
      <w:r>
        <w:rPr>
          <w:rFonts w:ascii="Helvetica" w:hAnsi="Helvetica"/>
          <w:sz w:val="24"/>
          <w:szCs w:val="24"/>
        </w:rPr>
        <w:t>Applying the Epistles</w:t>
      </w:r>
    </w:p>
    <w:p w14:paraId="1C5A80A5" w14:textId="19A14B29" w:rsidR="0076290D" w:rsidRDefault="00944075" w:rsidP="008565DA">
      <w:pPr>
        <w:pStyle w:val="ListParagraph"/>
        <w:numPr>
          <w:ilvl w:val="2"/>
          <w:numId w:val="3"/>
        </w:numPr>
        <w:rPr>
          <w:rFonts w:ascii="Helvetica" w:hAnsi="Helvetica"/>
          <w:sz w:val="24"/>
          <w:szCs w:val="24"/>
        </w:rPr>
      </w:pPr>
      <w:r>
        <w:rPr>
          <w:rFonts w:ascii="Helvetica" w:hAnsi="Helvetica"/>
          <w:sz w:val="24"/>
          <w:szCs w:val="24"/>
        </w:rPr>
        <w:t xml:space="preserve">Determine if the Apostle’s </w:t>
      </w:r>
      <w:r w:rsidR="0076290D">
        <w:rPr>
          <w:rFonts w:ascii="Helvetica" w:hAnsi="Helvetica"/>
          <w:sz w:val="24"/>
          <w:szCs w:val="24"/>
        </w:rPr>
        <w:t xml:space="preserve">commands are based on just that </w:t>
      </w:r>
      <w:r>
        <w:rPr>
          <w:rFonts w:ascii="Helvetica" w:hAnsi="Helvetica"/>
          <w:sz w:val="24"/>
          <w:szCs w:val="24"/>
        </w:rPr>
        <w:t>cultur</w:t>
      </w:r>
      <w:r w:rsidR="0076290D">
        <w:rPr>
          <w:rFonts w:ascii="Helvetica" w:hAnsi="Helvetica"/>
          <w:sz w:val="24"/>
          <w:szCs w:val="24"/>
        </w:rPr>
        <w:t>e</w:t>
      </w:r>
      <w:r>
        <w:rPr>
          <w:rFonts w:ascii="Helvetica" w:hAnsi="Helvetica"/>
          <w:sz w:val="24"/>
          <w:szCs w:val="24"/>
        </w:rPr>
        <w:t xml:space="preserve"> </w:t>
      </w:r>
      <w:r w:rsidR="0076290D">
        <w:rPr>
          <w:rFonts w:ascii="Helvetica" w:hAnsi="Helvetica"/>
          <w:sz w:val="24"/>
          <w:szCs w:val="24"/>
        </w:rPr>
        <w:t>or is it something that applies to all churches?</w:t>
      </w:r>
    </w:p>
    <w:p w14:paraId="5BCD21B6" w14:textId="0D434D36" w:rsidR="008565DA" w:rsidRDefault="00B27936" w:rsidP="008565DA">
      <w:pPr>
        <w:pStyle w:val="ListParagraph"/>
        <w:numPr>
          <w:ilvl w:val="2"/>
          <w:numId w:val="3"/>
        </w:numPr>
        <w:rPr>
          <w:rFonts w:ascii="Helvetica" w:hAnsi="Helvetica"/>
          <w:sz w:val="24"/>
          <w:szCs w:val="24"/>
        </w:rPr>
      </w:pPr>
      <w:r>
        <w:rPr>
          <w:rFonts w:ascii="Helvetica" w:hAnsi="Helvetica"/>
          <w:sz w:val="24"/>
          <w:szCs w:val="24"/>
        </w:rPr>
        <w:t>Look for comparable situations between ancient and modern churches.</w:t>
      </w:r>
      <w:r w:rsidR="00C803E4">
        <w:rPr>
          <w:rFonts w:ascii="Helvetica" w:hAnsi="Helvetica"/>
          <w:sz w:val="24"/>
          <w:szCs w:val="24"/>
        </w:rPr>
        <w:t xml:space="preserve"> If it’s the same, then the command applies to us, too.</w:t>
      </w:r>
    </w:p>
    <w:p w14:paraId="69F5C032" w14:textId="3EAB1CA0" w:rsidR="00C803E4" w:rsidRDefault="00C803E4" w:rsidP="008565DA">
      <w:pPr>
        <w:pStyle w:val="ListParagraph"/>
        <w:numPr>
          <w:ilvl w:val="2"/>
          <w:numId w:val="3"/>
        </w:numPr>
        <w:rPr>
          <w:rFonts w:ascii="Helvetica" w:hAnsi="Helvetica"/>
          <w:sz w:val="24"/>
          <w:szCs w:val="24"/>
        </w:rPr>
      </w:pPr>
      <w:r>
        <w:rPr>
          <w:rFonts w:ascii="Helvetica" w:hAnsi="Helvetica"/>
          <w:sz w:val="24"/>
          <w:szCs w:val="24"/>
        </w:rPr>
        <w:t>Look for other scriptures that reinforce the command.</w:t>
      </w:r>
    </w:p>
    <w:p w14:paraId="4576067C" w14:textId="36845195" w:rsidR="00C803E4" w:rsidRDefault="00C803E4" w:rsidP="00C803E4">
      <w:pPr>
        <w:pStyle w:val="ListParagraph"/>
        <w:numPr>
          <w:ilvl w:val="3"/>
          <w:numId w:val="3"/>
        </w:numPr>
        <w:rPr>
          <w:rFonts w:ascii="Helvetica" w:hAnsi="Helvetica"/>
          <w:sz w:val="24"/>
          <w:szCs w:val="24"/>
        </w:rPr>
      </w:pPr>
      <w:r>
        <w:rPr>
          <w:rFonts w:ascii="Helvetica" w:hAnsi="Helvetica"/>
          <w:sz w:val="24"/>
          <w:szCs w:val="24"/>
        </w:rPr>
        <w:t>Principles will often be reiterated in other teachings.</w:t>
      </w:r>
    </w:p>
    <w:p w14:paraId="0D3A91AE" w14:textId="104543F8" w:rsidR="00DA343D" w:rsidRDefault="00DA343D" w:rsidP="00DA343D">
      <w:pPr>
        <w:pStyle w:val="ListParagraph"/>
        <w:numPr>
          <w:ilvl w:val="4"/>
          <w:numId w:val="3"/>
        </w:numPr>
        <w:rPr>
          <w:rFonts w:ascii="Helvetica" w:hAnsi="Helvetica"/>
          <w:sz w:val="24"/>
          <w:szCs w:val="24"/>
        </w:rPr>
      </w:pPr>
      <w:r>
        <w:rPr>
          <w:rFonts w:ascii="Helvetica" w:hAnsi="Helvetica"/>
          <w:sz w:val="24"/>
          <w:szCs w:val="24"/>
        </w:rPr>
        <w:t>1 Cor. 6:14, Don’t be equally yoked compares to God’s principle of being set apart for a purpose.</w:t>
      </w:r>
    </w:p>
    <w:p w14:paraId="4C4D340B" w14:textId="1AABAB8F" w:rsidR="00DA343D" w:rsidRDefault="00DA343D" w:rsidP="00DA343D">
      <w:pPr>
        <w:pStyle w:val="ListParagraph"/>
        <w:numPr>
          <w:ilvl w:val="4"/>
          <w:numId w:val="3"/>
        </w:numPr>
        <w:rPr>
          <w:rFonts w:ascii="Helvetica" w:hAnsi="Helvetica"/>
          <w:sz w:val="24"/>
          <w:szCs w:val="24"/>
        </w:rPr>
      </w:pPr>
      <w:r>
        <w:rPr>
          <w:rFonts w:ascii="Helvetica" w:hAnsi="Helvetica"/>
          <w:sz w:val="24"/>
          <w:szCs w:val="24"/>
        </w:rPr>
        <w:t>Romans 1, the sins</w:t>
      </w:r>
      <w:r w:rsidR="00041F5E">
        <w:rPr>
          <w:rFonts w:ascii="Helvetica" w:hAnsi="Helvetica"/>
          <w:sz w:val="24"/>
          <w:szCs w:val="24"/>
        </w:rPr>
        <w:t xml:space="preserve"> mirror other lists of actions considered sins.</w:t>
      </w:r>
    </w:p>
    <w:p w14:paraId="46E15E06" w14:textId="64ABF04B" w:rsidR="00041F5E" w:rsidRDefault="00041F5E" w:rsidP="00041F5E">
      <w:pPr>
        <w:pStyle w:val="ListParagraph"/>
        <w:numPr>
          <w:ilvl w:val="3"/>
          <w:numId w:val="3"/>
        </w:numPr>
        <w:rPr>
          <w:rFonts w:ascii="Helvetica" w:hAnsi="Helvetica"/>
          <w:sz w:val="24"/>
          <w:szCs w:val="24"/>
        </w:rPr>
      </w:pPr>
      <w:r>
        <w:rPr>
          <w:rFonts w:ascii="Helvetica" w:hAnsi="Helvetica"/>
          <w:sz w:val="24"/>
          <w:szCs w:val="24"/>
        </w:rPr>
        <w:t xml:space="preserve">Compare what Paul writes across </w:t>
      </w:r>
      <w:proofErr w:type="gramStart"/>
      <w:r>
        <w:rPr>
          <w:rFonts w:ascii="Helvetica" w:hAnsi="Helvetica"/>
          <w:sz w:val="24"/>
          <w:szCs w:val="24"/>
        </w:rPr>
        <w:t>all of</w:t>
      </w:r>
      <w:proofErr w:type="gramEnd"/>
      <w:r>
        <w:rPr>
          <w:rFonts w:ascii="Helvetica" w:hAnsi="Helvetica"/>
          <w:sz w:val="24"/>
          <w:szCs w:val="24"/>
        </w:rPr>
        <w:t xml:space="preserve"> his letters.</w:t>
      </w:r>
    </w:p>
    <w:p w14:paraId="332E49DC" w14:textId="7F7A8AEC" w:rsidR="00FC3181" w:rsidRDefault="00FC3181" w:rsidP="00FC3181">
      <w:pPr>
        <w:pStyle w:val="ListParagraph"/>
        <w:numPr>
          <w:ilvl w:val="2"/>
          <w:numId w:val="3"/>
        </w:numPr>
        <w:rPr>
          <w:rFonts w:ascii="Helvetica" w:hAnsi="Helvetica"/>
          <w:sz w:val="24"/>
          <w:szCs w:val="24"/>
        </w:rPr>
      </w:pPr>
      <w:r>
        <w:rPr>
          <w:rFonts w:ascii="Helvetica" w:hAnsi="Helvetica"/>
          <w:sz w:val="24"/>
          <w:szCs w:val="24"/>
        </w:rPr>
        <w:t>Does the command go against first-century cultural norms? If so, that’s a great indication that it applies to all Christians.</w:t>
      </w:r>
    </w:p>
    <w:p w14:paraId="1B306950" w14:textId="062A3674" w:rsidR="006D6F67" w:rsidRDefault="006D6F67" w:rsidP="00FC3181">
      <w:pPr>
        <w:pStyle w:val="ListParagraph"/>
        <w:numPr>
          <w:ilvl w:val="2"/>
          <w:numId w:val="3"/>
        </w:numPr>
        <w:rPr>
          <w:rFonts w:ascii="Helvetica" w:hAnsi="Helvetica"/>
          <w:sz w:val="24"/>
          <w:szCs w:val="24"/>
        </w:rPr>
      </w:pPr>
      <w:r>
        <w:rPr>
          <w:rFonts w:ascii="Helvetica" w:hAnsi="Helvetica"/>
          <w:sz w:val="24"/>
          <w:szCs w:val="24"/>
        </w:rPr>
        <w:t>If a command is cultural, look for the principle behind the command.</w:t>
      </w:r>
    </w:p>
    <w:p w14:paraId="1C77A72F" w14:textId="207D0C8C" w:rsidR="007700D1" w:rsidRDefault="007700D1" w:rsidP="007700D1">
      <w:pPr>
        <w:pStyle w:val="ListParagraph"/>
        <w:numPr>
          <w:ilvl w:val="3"/>
          <w:numId w:val="3"/>
        </w:numPr>
        <w:rPr>
          <w:rFonts w:ascii="Helvetica" w:hAnsi="Helvetica"/>
          <w:sz w:val="24"/>
          <w:szCs w:val="24"/>
        </w:rPr>
      </w:pPr>
      <w:r>
        <w:rPr>
          <w:rFonts w:ascii="Helvetica" w:hAnsi="Helvetica"/>
          <w:sz w:val="24"/>
          <w:szCs w:val="24"/>
        </w:rPr>
        <w:t>1 Cor. 11:5 – Head coverings are not a command for modern churches. In the 1</w:t>
      </w:r>
      <w:r w:rsidRPr="007700D1">
        <w:rPr>
          <w:rFonts w:ascii="Helvetica" w:hAnsi="Helvetica"/>
          <w:sz w:val="24"/>
          <w:szCs w:val="24"/>
          <w:vertAlign w:val="superscript"/>
        </w:rPr>
        <w:t>st</w:t>
      </w:r>
      <w:r>
        <w:rPr>
          <w:rFonts w:ascii="Helvetica" w:hAnsi="Helvetica"/>
          <w:sz w:val="24"/>
          <w:szCs w:val="24"/>
        </w:rPr>
        <w:t xml:space="preserve"> century they were used to denote a woman was married.</w:t>
      </w:r>
      <w:r w:rsidR="0048260F">
        <w:rPr>
          <w:rFonts w:ascii="Helvetica" w:hAnsi="Helvetica"/>
          <w:sz w:val="24"/>
          <w:szCs w:val="24"/>
        </w:rPr>
        <w:t xml:space="preserve"> To uncover would have been to publicly disgrace her husband.</w:t>
      </w:r>
      <w:r>
        <w:rPr>
          <w:rFonts w:ascii="Helvetica" w:hAnsi="Helvetica"/>
          <w:sz w:val="24"/>
          <w:szCs w:val="24"/>
        </w:rPr>
        <w:t xml:space="preserve"> </w:t>
      </w:r>
      <w:r w:rsidR="007756F1">
        <w:rPr>
          <w:rFonts w:ascii="Helvetica" w:hAnsi="Helvetica"/>
          <w:sz w:val="24"/>
          <w:szCs w:val="24"/>
        </w:rPr>
        <w:t xml:space="preserve">Application is that modern women should </w:t>
      </w:r>
      <w:r w:rsidR="0048260F">
        <w:rPr>
          <w:rFonts w:ascii="Helvetica" w:hAnsi="Helvetica"/>
          <w:sz w:val="24"/>
          <w:szCs w:val="24"/>
        </w:rPr>
        <w:t>honor their marriage publicly.</w:t>
      </w:r>
    </w:p>
    <w:p w14:paraId="785725AE" w14:textId="11C0A7B4" w:rsidR="00EB1801" w:rsidRDefault="00EB1801" w:rsidP="00EB1801">
      <w:pPr>
        <w:pStyle w:val="ListParagraph"/>
        <w:numPr>
          <w:ilvl w:val="0"/>
          <w:numId w:val="3"/>
        </w:numPr>
        <w:rPr>
          <w:rFonts w:ascii="Helvetica" w:hAnsi="Helvetica"/>
          <w:sz w:val="24"/>
          <w:szCs w:val="24"/>
        </w:rPr>
      </w:pPr>
      <w:r>
        <w:rPr>
          <w:rFonts w:ascii="Helvetica" w:hAnsi="Helvetica"/>
          <w:sz w:val="24"/>
          <w:szCs w:val="24"/>
        </w:rPr>
        <w:t>Revelation</w:t>
      </w:r>
    </w:p>
    <w:p w14:paraId="26EE6D26" w14:textId="173DA4D4" w:rsidR="00146D5F" w:rsidRDefault="00146D5F" w:rsidP="00146D5F">
      <w:pPr>
        <w:pStyle w:val="ListParagraph"/>
        <w:numPr>
          <w:ilvl w:val="1"/>
          <w:numId w:val="3"/>
        </w:numPr>
        <w:rPr>
          <w:rFonts w:ascii="Helvetica" w:hAnsi="Helvetica"/>
          <w:sz w:val="24"/>
          <w:szCs w:val="24"/>
        </w:rPr>
      </w:pPr>
      <w:r>
        <w:rPr>
          <w:rFonts w:ascii="Helvetica" w:hAnsi="Helvetica"/>
          <w:sz w:val="24"/>
          <w:szCs w:val="24"/>
        </w:rPr>
        <w:t>Revelation is often one of the most misunderstood books of the Bible.</w:t>
      </w:r>
    </w:p>
    <w:p w14:paraId="32E907EC" w14:textId="679CA7AC" w:rsidR="00146D5F" w:rsidRDefault="00146D5F" w:rsidP="00146D5F">
      <w:pPr>
        <w:pStyle w:val="ListParagraph"/>
        <w:numPr>
          <w:ilvl w:val="1"/>
          <w:numId w:val="3"/>
        </w:numPr>
        <w:rPr>
          <w:rFonts w:ascii="Helvetica" w:hAnsi="Helvetica"/>
          <w:sz w:val="24"/>
          <w:szCs w:val="24"/>
        </w:rPr>
      </w:pPr>
      <w:r>
        <w:rPr>
          <w:rFonts w:ascii="Helvetica" w:hAnsi="Helvetica"/>
          <w:sz w:val="24"/>
          <w:szCs w:val="24"/>
        </w:rPr>
        <w:lastRenderedPageBreak/>
        <w:t>Approach Revelation in the same way you approach any other book of the Bible.</w:t>
      </w:r>
    </w:p>
    <w:p w14:paraId="7FD95AC1" w14:textId="06BE865D" w:rsidR="00146D5F" w:rsidRDefault="00146D5F" w:rsidP="00146D5F">
      <w:pPr>
        <w:pStyle w:val="ListParagraph"/>
        <w:numPr>
          <w:ilvl w:val="2"/>
          <w:numId w:val="3"/>
        </w:numPr>
        <w:rPr>
          <w:rFonts w:ascii="Helvetica" w:hAnsi="Helvetica"/>
          <w:sz w:val="24"/>
          <w:szCs w:val="24"/>
        </w:rPr>
      </w:pPr>
      <w:r>
        <w:rPr>
          <w:rFonts w:ascii="Helvetica" w:hAnsi="Helvetica"/>
          <w:sz w:val="24"/>
          <w:szCs w:val="24"/>
        </w:rPr>
        <w:t>Assume God meant for us to understand it.</w:t>
      </w:r>
    </w:p>
    <w:p w14:paraId="563553CF" w14:textId="300681AF" w:rsidR="00146D5F" w:rsidRDefault="00146D5F" w:rsidP="00146D5F">
      <w:pPr>
        <w:pStyle w:val="ListParagraph"/>
        <w:numPr>
          <w:ilvl w:val="2"/>
          <w:numId w:val="3"/>
        </w:numPr>
        <w:rPr>
          <w:rFonts w:ascii="Helvetica" w:hAnsi="Helvetica"/>
          <w:sz w:val="24"/>
          <w:szCs w:val="24"/>
        </w:rPr>
      </w:pPr>
      <w:r>
        <w:rPr>
          <w:rFonts w:ascii="Helvetica" w:hAnsi="Helvetica"/>
          <w:sz w:val="24"/>
          <w:szCs w:val="24"/>
        </w:rPr>
        <w:t>Assume it has application for the original audience.</w:t>
      </w:r>
    </w:p>
    <w:p w14:paraId="04A9E241" w14:textId="1766FBE5" w:rsidR="00146D5F" w:rsidRDefault="00146D5F" w:rsidP="00146D5F">
      <w:pPr>
        <w:pStyle w:val="ListParagraph"/>
        <w:numPr>
          <w:ilvl w:val="2"/>
          <w:numId w:val="3"/>
        </w:numPr>
        <w:rPr>
          <w:rFonts w:ascii="Helvetica" w:hAnsi="Helvetica"/>
          <w:sz w:val="24"/>
          <w:szCs w:val="24"/>
        </w:rPr>
      </w:pPr>
      <w:r>
        <w:rPr>
          <w:rFonts w:ascii="Helvetica" w:hAnsi="Helvetica"/>
          <w:sz w:val="24"/>
          <w:szCs w:val="24"/>
        </w:rPr>
        <w:t>Assume it has application for me.</w:t>
      </w:r>
    </w:p>
    <w:p w14:paraId="060FCF83" w14:textId="2675382E" w:rsidR="00146D5F" w:rsidRDefault="00146D5F" w:rsidP="00146D5F">
      <w:pPr>
        <w:pStyle w:val="ListParagraph"/>
        <w:numPr>
          <w:ilvl w:val="2"/>
          <w:numId w:val="3"/>
        </w:numPr>
        <w:rPr>
          <w:rFonts w:ascii="Helvetica" w:hAnsi="Helvetica"/>
          <w:sz w:val="24"/>
          <w:szCs w:val="24"/>
        </w:rPr>
      </w:pPr>
      <w:r>
        <w:rPr>
          <w:rFonts w:ascii="Helvetica" w:hAnsi="Helvetica"/>
          <w:sz w:val="24"/>
          <w:szCs w:val="24"/>
        </w:rPr>
        <w:t>Assume it has application for future generations.</w:t>
      </w:r>
    </w:p>
    <w:p w14:paraId="79F90E28" w14:textId="5B096105" w:rsidR="00803A4C" w:rsidRDefault="00803A4C" w:rsidP="00803A4C">
      <w:pPr>
        <w:pStyle w:val="ListParagraph"/>
        <w:numPr>
          <w:ilvl w:val="1"/>
          <w:numId w:val="3"/>
        </w:numPr>
        <w:rPr>
          <w:rFonts w:ascii="Helvetica" w:hAnsi="Helvetica"/>
          <w:sz w:val="24"/>
          <w:szCs w:val="24"/>
        </w:rPr>
      </w:pPr>
      <w:r>
        <w:rPr>
          <w:rFonts w:ascii="Helvetica" w:hAnsi="Helvetica"/>
          <w:sz w:val="24"/>
          <w:szCs w:val="24"/>
        </w:rPr>
        <w:t>Revelation is an extremely practical book for your daily Christian life.</w:t>
      </w:r>
    </w:p>
    <w:p w14:paraId="11DBF109" w14:textId="2DF8AA42" w:rsidR="00803A4C" w:rsidRDefault="004B5639" w:rsidP="00803A4C">
      <w:pPr>
        <w:pStyle w:val="ListParagraph"/>
        <w:numPr>
          <w:ilvl w:val="1"/>
          <w:numId w:val="3"/>
        </w:numPr>
        <w:rPr>
          <w:rFonts w:ascii="Helvetica" w:hAnsi="Helvetica"/>
          <w:sz w:val="24"/>
          <w:szCs w:val="24"/>
        </w:rPr>
      </w:pPr>
      <w:r>
        <w:rPr>
          <w:rFonts w:ascii="Helvetica" w:hAnsi="Helvetica"/>
          <w:sz w:val="24"/>
          <w:szCs w:val="24"/>
        </w:rPr>
        <w:t>Revelation is a unique blend of three genres, or literary types.</w:t>
      </w:r>
    </w:p>
    <w:p w14:paraId="37A87F38" w14:textId="31009EE9" w:rsidR="004B5639" w:rsidRDefault="004B5639" w:rsidP="004B5639">
      <w:pPr>
        <w:pStyle w:val="ListParagraph"/>
        <w:numPr>
          <w:ilvl w:val="2"/>
          <w:numId w:val="3"/>
        </w:numPr>
        <w:rPr>
          <w:rFonts w:ascii="Helvetica" w:hAnsi="Helvetica"/>
          <w:sz w:val="24"/>
          <w:szCs w:val="24"/>
        </w:rPr>
      </w:pPr>
      <w:r>
        <w:rPr>
          <w:rFonts w:ascii="Helvetica" w:hAnsi="Helvetica"/>
          <w:sz w:val="24"/>
          <w:szCs w:val="24"/>
        </w:rPr>
        <w:t>Apocalypse</w:t>
      </w:r>
    </w:p>
    <w:p w14:paraId="7FDD2B28" w14:textId="2988E9D9" w:rsidR="004B5639" w:rsidRDefault="004B5639" w:rsidP="004B5639">
      <w:pPr>
        <w:pStyle w:val="ListParagraph"/>
        <w:numPr>
          <w:ilvl w:val="2"/>
          <w:numId w:val="3"/>
        </w:numPr>
        <w:rPr>
          <w:rFonts w:ascii="Helvetica" w:hAnsi="Helvetica"/>
          <w:sz w:val="24"/>
          <w:szCs w:val="24"/>
        </w:rPr>
      </w:pPr>
      <w:r>
        <w:rPr>
          <w:rFonts w:ascii="Helvetica" w:hAnsi="Helvetica"/>
          <w:sz w:val="24"/>
          <w:szCs w:val="24"/>
        </w:rPr>
        <w:t>Prophecy</w:t>
      </w:r>
    </w:p>
    <w:p w14:paraId="047FEB9F" w14:textId="3B9D2330" w:rsidR="004B5639" w:rsidRDefault="004B5639" w:rsidP="004B5639">
      <w:pPr>
        <w:pStyle w:val="ListParagraph"/>
        <w:numPr>
          <w:ilvl w:val="2"/>
          <w:numId w:val="3"/>
        </w:numPr>
        <w:rPr>
          <w:rFonts w:ascii="Helvetica" w:hAnsi="Helvetica"/>
          <w:sz w:val="24"/>
          <w:szCs w:val="24"/>
        </w:rPr>
      </w:pPr>
      <w:r>
        <w:rPr>
          <w:rFonts w:ascii="Helvetica" w:hAnsi="Helvetica"/>
          <w:sz w:val="24"/>
          <w:szCs w:val="24"/>
        </w:rPr>
        <w:t>Letter or Epistle</w:t>
      </w:r>
    </w:p>
    <w:p w14:paraId="165BCC05" w14:textId="55D7C911" w:rsidR="004B5639" w:rsidRDefault="00EB632A" w:rsidP="00EB632A">
      <w:pPr>
        <w:pStyle w:val="ListParagraph"/>
        <w:numPr>
          <w:ilvl w:val="1"/>
          <w:numId w:val="3"/>
        </w:numPr>
        <w:rPr>
          <w:rFonts w:ascii="Helvetica" w:hAnsi="Helvetica"/>
          <w:sz w:val="24"/>
          <w:szCs w:val="24"/>
        </w:rPr>
      </w:pPr>
      <w:r>
        <w:rPr>
          <w:rFonts w:ascii="Helvetica" w:hAnsi="Helvetica"/>
          <w:sz w:val="24"/>
          <w:szCs w:val="24"/>
        </w:rPr>
        <w:t>Apocalypse</w:t>
      </w:r>
    </w:p>
    <w:p w14:paraId="52496D90" w14:textId="4008BE00" w:rsidR="00EB632A" w:rsidRDefault="00EB632A" w:rsidP="00EB632A">
      <w:pPr>
        <w:pStyle w:val="ListParagraph"/>
        <w:numPr>
          <w:ilvl w:val="2"/>
          <w:numId w:val="3"/>
        </w:numPr>
        <w:rPr>
          <w:rFonts w:ascii="Helvetica" w:hAnsi="Helvetica"/>
          <w:sz w:val="24"/>
          <w:szCs w:val="24"/>
        </w:rPr>
      </w:pPr>
      <w:r>
        <w:rPr>
          <w:rFonts w:ascii="Helvetica" w:hAnsi="Helvetica"/>
          <w:sz w:val="24"/>
          <w:szCs w:val="24"/>
        </w:rPr>
        <w:t>In the 1</w:t>
      </w:r>
      <w:r w:rsidRPr="00EB632A">
        <w:rPr>
          <w:rFonts w:ascii="Helvetica" w:hAnsi="Helvetica"/>
          <w:sz w:val="24"/>
          <w:szCs w:val="24"/>
          <w:vertAlign w:val="superscript"/>
        </w:rPr>
        <w:t>st</w:t>
      </w:r>
      <w:r>
        <w:rPr>
          <w:rFonts w:ascii="Helvetica" w:hAnsi="Helvetica"/>
          <w:sz w:val="24"/>
          <w:szCs w:val="24"/>
        </w:rPr>
        <w:t xml:space="preserve"> century this genre did not mean “end of the world.” There were </w:t>
      </w:r>
      <w:proofErr w:type="gramStart"/>
      <w:r>
        <w:rPr>
          <w:rFonts w:ascii="Helvetica" w:hAnsi="Helvetica"/>
          <w:sz w:val="24"/>
          <w:szCs w:val="24"/>
        </w:rPr>
        <w:t>a number of</w:t>
      </w:r>
      <w:proofErr w:type="gramEnd"/>
      <w:r>
        <w:rPr>
          <w:rFonts w:ascii="Helvetica" w:hAnsi="Helvetica"/>
          <w:sz w:val="24"/>
          <w:szCs w:val="24"/>
        </w:rPr>
        <w:t xml:space="preserve"> different books that utilized the apocalyptic genre.</w:t>
      </w:r>
    </w:p>
    <w:p w14:paraId="57D61FE9" w14:textId="2FC96C2E" w:rsidR="00EB632A" w:rsidRDefault="00EB632A" w:rsidP="00EB632A">
      <w:pPr>
        <w:pStyle w:val="ListParagraph"/>
        <w:numPr>
          <w:ilvl w:val="2"/>
          <w:numId w:val="3"/>
        </w:numPr>
        <w:rPr>
          <w:rFonts w:ascii="Helvetica" w:hAnsi="Helvetica"/>
          <w:sz w:val="24"/>
          <w:szCs w:val="24"/>
        </w:rPr>
      </w:pPr>
      <w:r>
        <w:rPr>
          <w:rFonts w:ascii="Helvetica" w:hAnsi="Helvetica"/>
          <w:sz w:val="24"/>
          <w:szCs w:val="24"/>
        </w:rPr>
        <w:t>An apocalypse is a revelation of hidden things.</w:t>
      </w:r>
    </w:p>
    <w:p w14:paraId="5D47E412" w14:textId="79DF0460" w:rsidR="00EB632A" w:rsidRDefault="00EB632A" w:rsidP="00EB632A">
      <w:pPr>
        <w:pStyle w:val="ListParagraph"/>
        <w:numPr>
          <w:ilvl w:val="2"/>
          <w:numId w:val="3"/>
        </w:numPr>
        <w:rPr>
          <w:rFonts w:ascii="Helvetica" w:hAnsi="Helvetica"/>
          <w:sz w:val="24"/>
          <w:szCs w:val="24"/>
        </w:rPr>
      </w:pPr>
      <w:r>
        <w:rPr>
          <w:rFonts w:ascii="Helvetica" w:hAnsi="Helvetica"/>
          <w:sz w:val="24"/>
          <w:szCs w:val="24"/>
        </w:rPr>
        <w:t>Apocalypses used symbolic language</w:t>
      </w:r>
      <w:r w:rsidR="00C53A3E">
        <w:rPr>
          <w:rFonts w:ascii="Helvetica" w:hAnsi="Helvetica"/>
          <w:sz w:val="24"/>
          <w:szCs w:val="24"/>
        </w:rPr>
        <w:t>.</w:t>
      </w:r>
    </w:p>
    <w:p w14:paraId="7BB7CE9B" w14:textId="05E13641" w:rsidR="00C53A3E" w:rsidRDefault="00C53A3E" w:rsidP="00C53A3E">
      <w:pPr>
        <w:pStyle w:val="ListParagraph"/>
        <w:numPr>
          <w:ilvl w:val="3"/>
          <w:numId w:val="3"/>
        </w:numPr>
        <w:rPr>
          <w:rFonts w:ascii="Helvetica" w:hAnsi="Helvetica"/>
          <w:sz w:val="24"/>
          <w:szCs w:val="24"/>
        </w:rPr>
      </w:pPr>
      <w:r>
        <w:rPr>
          <w:rFonts w:ascii="Helvetica" w:hAnsi="Helvetica"/>
          <w:sz w:val="24"/>
          <w:szCs w:val="24"/>
        </w:rPr>
        <w:t>This does not dimmish it’s truthfulness</w:t>
      </w:r>
      <w:r w:rsidR="00510E7E">
        <w:rPr>
          <w:rFonts w:ascii="Helvetica" w:hAnsi="Helvetica"/>
          <w:sz w:val="24"/>
          <w:szCs w:val="24"/>
        </w:rPr>
        <w:t>. It is a natural way people communicate truth.</w:t>
      </w:r>
    </w:p>
    <w:p w14:paraId="2BEB14DC" w14:textId="16427F73" w:rsidR="001860C4" w:rsidRDefault="001860C4" w:rsidP="00C53A3E">
      <w:pPr>
        <w:pStyle w:val="ListParagraph"/>
        <w:numPr>
          <w:ilvl w:val="3"/>
          <w:numId w:val="3"/>
        </w:numPr>
        <w:rPr>
          <w:rFonts w:ascii="Helvetica" w:hAnsi="Helvetica"/>
          <w:sz w:val="24"/>
          <w:szCs w:val="24"/>
        </w:rPr>
      </w:pPr>
      <w:r>
        <w:rPr>
          <w:rFonts w:ascii="Helvetica" w:hAnsi="Helvetica"/>
          <w:sz w:val="24"/>
          <w:szCs w:val="24"/>
        </w:rPr>
        <w:t>Interpreting Revelation symbolically does not mean that all parts of the Bible must be interpreted symbolically. We change the approach based on the literature. The Gospels are not symbolic because they are biography.</w:t>
      </w:r>
    </w:p>
    <w:p w14:paraId="102010AF" w14:textId="3511AAE3" w:rsidR="001860C4" w:rsidRDefault="009901D0" w:rsidP="00C53A3E">
      <w:pPr>
        <w:pStyle w:val="ListParagraph"/>
        <w:numPr>
          <w:ilvl w:val="3"/>
          <w:numId w:val="3"/>
        </w:numPr>
        <w:rPr>
          <w:rFonts w:ascii="Helvetica" w:hAnsi="Helvetica"/>
          <w:sz w:val="24"/>
          <w:szCs w:val="24"/>
        </w:rPr>
      </w:pPr>
      <w:r>
        <w:rPr>
          <w:rFonts w:ascii="Helvetica" w:hAnsi="Helvetica"/>
          <w:sz w:val="24"/>
          <w:szCs w:val="24"/>
        </w:rPr>
        <w:t>The symbols connected with reference points that were understandable to a first century Christian.</w:t>
      </w:r>
    </w:p>
    <w:p w14:paraId="01D59957" w14:textId="48D20FF5" w:rsidR="009901D0" w:rsidRDefault="00262F02" w:rsidP="009901D0">
      <w:pPr>
        <w:pStyle w:val="ListParagraph"/>
        <w:numPr>
          <w:ilvl w:val="4"/>
          <w:numId w:val="3"/>
        </w:numPr>
        <w:rPr>
          <w:rFonts w:ascii="Helvetica" w:hAnsi="Helvetica"/>
          <w:sz w:val="24"/>
          <w:szCs w:val="24"/>
        </w:rPr>
      </w:pPr>
      <w:r>
        <w:rPr>
          <w:rFonts w:ascii="Helvetica" w:hAnsi="Helvetica"/>
          <w:sz w:val="24"/>
          <w:szCs w:val="24"/>
        </w:rPr>
        <w:t>Revelation 6:6</w:t>
      </w:r>
      <w:r w:rsidR="00953A2C">
        <w:rPr>
          <w:rFonts w:ascii="Helvetica" w:hAnsi="Helvetica"/>
          <w:sz w:val="24"/>
          <w:szCs w:val="24"/>
        </w:rPr>
        <w:t>, “Two pounds of wheat for a day’s wages, and six pounds of barley for a day’s wages, and do not damage the oil and the wine!”</w:t>
      </w:r>
    </w:p>
    <w:p w14:paraId="3DBAF9D7" w14:textId="001BC6AB" w:rsidR="00953A2C" w:rsidRDefault="006D3507" w:rsidP="009901D0">
      <w:pPr>
        <w:pStyle w:val="ListParagraph"/>
        <w:numPr>
          <w:ilvl w:val="4"/>
          <w:numId w:val="3"/>
        </w:numPr>
        <w:rPr>
          <w:rFonts w:ascii="Helvetica" w:hAnsi="Helvetica"/>
          <w:sz w:val="24"/>
          <w:szCs w:val="24"/>
        </w:rPr>
      </w:pPr>
      <w:r>
        <w:rPr>
          <w:rFonts w:ascii="Helvetica" w:hAnsi="Helvetica"/>
          <w:sz w:val="24"/>
          <w:szCs w:val="24"/>
        </w:rPr>
        <w:t>Revelation 13:18, “Let the person who has insight calculate the number of the beast, for it is the number of a man. That number is 666.”</w:t>
      </w:r>
    </w:p>
    <w:p w14:paraId="44A1384E" w14:textId="3F9D2AE6" w:rsidR="006D3507" w:rsidRDefault="00E61542" w:rsidP="009901D0">
      <w:pPr>
        <w:pStyle w:val="ListParagraph"/>
        <w:numPr>
          <w:ilvl w:val="4"/>
          <w:numId w:val="3"/>
        </w:numPr>
        <w:rPr>
          <w:rFonts w:ascii="Helvetica" w:hAnsi="Helvetica"/>
          <w:sz w:val="24"/>
          <w:szCs w:val="24"/>
        </w:rPr>
      </w:pPr>
      <w:r>
        <w:rPr>
          <w:rFonts w:ascii="Helvetica" w:hAnsi="Helvetica"/>
          <w:sz w:val="24"/>
          <w:szCs w:val="24"/>
        </w:rPr>
        <w:t>Revelation 9:8</w:t>
      </w:r>
      <w:r w:rsidR="00B24FD2">
        <w:rPr>
          <w:rFonts w:ascii="Helvetica" w:hAnsi="Helvetica"/>
          <w:sz w:val="24"/>
          <w:szCs w:val="24"/>
        </w:rPr>
        <w:t>, “Their hair was like women’s hair, and their teeth were like lion’s teeth.”</w:t>
      </w:r>
    </w:p>
    <w:p w14:paraId="0B8392CC" w14:textId="65EBDA37" w:rsidR="00E26BA7" w:rsidRDefault="00B50611" w:rsidP="00E26BA7">
      <w:pPr>
        <w:pStyle w:val="ListParagraph"/>
        <w:numPr>
          <w:ilvl w:val="2"/>
          <w:numId w:val="3"/>
        </w:numPr>
        <w:rPr>
          <w:rFonts w:ascii="Helvetica" w:hAnsi="Helvetica"/>
          <w:sz w:val="24"/>
          <w:szCs w:val="24"/>
        </w:rPr>
      </w:pPr>
      <w:r>
        <w:rPr>
          <w:rFonts w:ascii="Helvetica" w:hAnsi="Helvetica"/>
          <w:sz w:val="24"/>
          <w:szCs w:val="24"/>
        </w:rPr>
        <w:t>Apocalypses had a distinct structure and form.</w:t>
      </w:r>
    </w:p>
    <w:p w14:paraId="241F519D" w14:textId="004236B7" w:rsidR="00B50611" w:rsidRDefault="00B50611" w:rsidP="00B50611">
      <w:pPr>
        <w:pStyle w:val="ListParagraph"/>
        <w:numPr>
          <w:ilvl w:val="3"/>
          <w:numId w:val="3"/>
        </w:numPr>
        <w:rPr>
          <w:rFonts w:ascii="Helvetica" w:hAnsi="Helvetica"/>
          <w:sz w:val="24"/>
          <w:szCs w:val="24"/>
        </w:rPr>
      </w:pPr>
      <w:r>
        <w:rPr>
          <w:rFonts w:ascii="Helvetica" w:hAnsi="Helvetica"/>
          <w:sz w:val="24"/>
          <w:szCs w:val="24"/>
        </w:rPr>
        <w:t>Dividing time and events into neat packages</w:t>
      </w:r>
    </w:p>
    <w:p w14:paraId="0739B3D8" w14:textId="574E4616" w:rsidR="00B50611" w:rsidRDefault="00B50611" w:rsidP="00B50611">
      <w:pPr>
        <w:pStyle w:val="ListParagraph"/>
        <w:numPr>
          <w:ilvl w:val="3"/>
          <w:numId w:val="3"/>
        </w:numPr>
        <w:rPr>
          <w:rFonts w:ascii="Helvetica" w:hAnsi="Helvetica"/>
          <w:sz w:val="24"/>
          <w:szCs w:val="24"/>
        </w:rPr>
      </w:pPr>
      <w:r>
        <w:rPr>
          <w:rFonts w:ascii="Helvetica" w:hAnsi="Helvetica"/>
          <w:sz w:val="24"/>
          <w:szCs w:val="24"/>
        </w:rPr>
        <w:t>Use of symbolic numbers regularly</w:t>
      </w:r>
    </w:p>
    <w:p w14:paraId="70E38C1C" w14:textId="476D7040" w:rsidR="00FA0869" w:rsidRDefault="00FA0869" w:rsidP="00FA0869">
      <w:pPr>
        <w:pStyle w:val="ListParagraph"/>
        <w:numPr>
          <w:ilvl w:val="4"/>
          <w:numId w:val="3"/>
        </w:numPr>
        <w:rPr>
          <w:rFonts w:ascii="Helvetica" w:hAnsi="Helvetica"/>
          <w:sz w:val="24"/>
          <w:szCs w:val="24"/>
        </w:rPr>
      </w:pPr>
      <w:r>
        <w:rPr>
          <w:rFonts w:ascii="Helvetica" w:hAnsi="Helvetica"/>
          <w:sz w:val="24"/>
          <w:szCs w:val="24"/>
        </w:rPr>
        <w:t>Use of 7, 4, 12, and multipliers of 12</w:t>
      </w:r>
    </w:p>
    <w:p w14:paraId="4C7830F9" w14:textId="067F5AA2" w:rsidR="00572F28" w:rsidRDefault="00572F28" w:rsidP="00572F28">
      <w:pPr>
        <w:pStyle w:val="ListParagraph"/>
        <w:numPr>
          <w:ilvl w:val="1"/>
          <w:numId w:val="3"/>
        </w:numPr>
        <w:rPr>
          <w:rFonts w:ascii="Helvetica" w:hAnsi="Helvetica"/>
          <w:sz w:val="24"/>
          <w:szCs w:val="24"/>
        </w:rPr>
      </w:pPr>
      <w:r>
        <w:rPr>
          <w:rFonts w:ascii="Helvetica" w:hAnsi="Helvetica"/>
          <w:sz w:val="24"/>
          <w:szCs w:val="24"/>
        </w:rPr>
        <w:lastRenderedPageBreak/>
        <w:t>This book was a message to the churches of John’s day and is a message to our church.</w:t>
      </w:r>
    </w:p>
    <w:p w14:paraId="5EC49FE3" w14:textId="2DF7F3C6" w:rsidR="00572F28" w:rsidRDefault="00572F28" w:rsidP="00572F28">
      <w:pPr>
        <w:pStyle w:val="ListParagraph"/>
        <w:numPr>
          <w:ilvl w:val="1"/>
          <w:numId w:val="3"/>
        </w:numPr>
        <w:rPr>
          <w:rFonts w:ascii="Helvetica" w:hAnsi="Helvetica"/>
          <w:sz w:val="24"/>
          <w:szCs w:val="24"/>
        </w:rPr>
      </w:pPr>
      <w:r>
        <w:rPr>
          <w:rFonts w:ascii="Helvetica" w:hAnsi="Helvetica"/>
          <w:sz w:val="24"/>
          <w:szCs w:val="24"/>
        </w:rPr>
        <w:t>It is a book of hope. The church will win. Christians will overcome, even if the world system is against them. Things may look bad on earth, but God is working in Heaven.</w:t>
      </w:r>
    </w:p>
    <w:p w14:paraId="1C4FB757" w14:textId="7A9EDE36" w:rsidR="009D3D2E" w:rsidRDefault="009D3D2E" w:rsidP="00572F28">
      <w:pPr>
        <w:pStyle w:val="ListParagraph"/>
        <w:numPr>
          <w:ilvl w:val="1"/>
          <w:numId w:val="3"/>
        </w:numPr>
        <w:rPr>
          <w:rFonts w:ascii="Helvetica" w:hAnsi="Helvetica"/>
          <w:sz w:val="24"/>
          <w:szCs w:val="24"/>
        </w:rPr>
      </w:pPr>
      <w:r>
        <w:rPr>
          <w:rFonts w:ascii="Helvetica" w:hAnsi="Helvetica"/>
          <w:sz w:val="24"/>
          <w:szCs w:val="24"/>
        </w:rPr>
        <w:t>The book is a comfort to Christians who are currently suffering under the threat of martyrdom.</w:t>
      </w:r>
    </w:p>
    <w:p w14:paraId="52AC4832" w14:textId="0E5D3C64" w:rsidR="00572F28" w:rsidRDefault="00F63BA0" w:rsidP="00572F28">
      <w:pPr>
        <w:pStyle w:val="ListParagraph"/>
        <w:numPr>
          <w:ilvl w:val="1"/>
          <w:numId w:val="3"/>
        </w:numPr>
        <w:rPr>
          <w:rFonts w:ascii="Helvetica" w:hAnsi="Helvetica"/>
          <w:sz w:val="24"/>
          <w:szCs w:val="24"/>
        </w:rPr>
      </w:pPr>
      <w:r>
        <w:rPr>
          <w:rFonts w:ascii="Helvetica" w:hAnsi="Helvetica"/>
          <w:sz w:val="24"/>
          <w:szCs w:val="24"/>
        </w:rPr>
        <w:t>It’s a warning not to cozy up to the world system. The Church should not rely on the power brokers of this world for their help, nor give them their support.</w:t>
      </w:r>
    </w:p>
    <w:p w14:paraId="29E2783F" w14:textId="34561977" w:rsidR="00D21EFA" w:rsidRDefault="00D21EFA" w:rsidP="00572F28">
      <w:pPr>
        <w:pStyle w:val="ListParagraph"/>
        <w:numPr>
          <w:ilvl w:val="1"/>
          <w:numId w:val="3"/>
        </w:numPr>
        <w:rPr>
          <w:rFonts w:ascii="Helvetica" w:hAnsi="Helvetica"/>
          <w:sz w:val="24"/>
          <w:szCs w:val="24"/>
        </w:rPr>
      </w:pPr>
      <w:r>
        <w:rPr>
          <w:rFonts w:ascii="Helvetica" w:hAnsi="Helvetica"/>
          <w:sz w:val="24"/>
          <w:szCs w:val="24"/>
        </w:rPr>
        <w:t xml:space="preserve">Creation will be renewed. God’s salvation plan will work. We will be </w:t>
      </w:r>
      <w:r w:rsidR="009D3D2E">
        <w:rPr>
          <w:rFonts w:ascii="Helvetica" w:hAnsi="Helvetica"/>
          <w:sz w:val="24"/>
          <w:szCs w:val="24"/>
        </w:rPr>
        <w:t>resurrected,</w:t>
      </w:r>
      <w:r>
        <w:rPr>
          <w:rFonts w:ascii="Helvetica" w:hAnsi="Helvetica"/>
          <w:sz w:val="24"/>
          <w:szCs w:val="24"/>
        </w:rPr>
        <w:t xml:space="preserve"> and the world recreated.</w:t>
      </w:r>
    </w:p>
    <w:p w14:paraId="53B9293C" w14:textId="1BAD7001" w:rsidR="00D21EFA" w:rsidRDefault="009D3D2E" w:rsidP="00D21EFA">
      <w:pPr>
        <w:pStyle w:val="ListParagraph"/>
        <w:numPr>
          <w:ilvl w:val="2"/>
          <w:numId w:val="3"/>
        </w:numPr>
        <w:rPr>
          <w:rFonts w:ascii="Helvetica" w:hAnsi="Helvetica"/>
          <w:sz w:val="24"/>
          <w:szCs w:val="24"/>
        </w:rPr>
      </w:pPr>
      <w:r>
        <w:rPr>
          <w:rFonts w:ascii="Helvetica" w:hAnsi="Helvetica"/>
          <w:sz w:val="24"/>
          <w:szCs w:val="24"/>
        </w:rPr>
        <w:t>The Bible begins with Eden and ends with the “new Eden,” the New Earth.</w:t>
      </w:r>
    </w:p>
    <w:p w14:paraId="67AE8B8F" w14:textId="08728F81" w:rsidR="009D3D2E" w:rsidRPr="008565DA" w:rsidRDefault="009D3D2E" w:rsidP="00D21EFA">
      <w:pPr>
        <w:pStyle w:val="ListParagraph"/>
        <w:numPr>
          <w:ilvl w:val="2"/>
          <w:numId w:val="3"/>
        </w:numPr>
        <w:rPr>
          <w:rFonts w:ascii="Helvetica" w:hAnsi="Helvetica"/>
          <w:sz w:val="24"/>
          <w:szCs w:val="24"/>
        </w:rPr>
      </w:pPr>
      <w:r>
        <w:rPr>
          <w:rFonts w:ascii="Helvetica" w:hAnsi="Helvetica"/>
          <w:sz w:val="24"/>
          <w:szCs w:val="24"/>
        </w:rPr>
        <w:t>God’s presence will be with us forever.</w:t>
      </w:r>
    </w:p>
    <w:sectPr w:rsidR="009D3D2E" w:rsidRPr="008565DA" w:rsidSect="00026FC7">
      <w:footerReference w:type="even" r:id="rId8"/>
      <w:footerReference w:type="default" r:id="rId9"/>
      <w:pgSz w:w="12240" w:h="15840"/>
      <w:pgMar w:top="1440" w:right="1800" w:bottom="108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6C743B8" w14:textId="77777777" w:rsidR="00DD1A8E" w:rsidRDefault="00DD1A8E">
      <w:pPr>
        <w:spacing w:after="0" w:line="240" w:lineRule="auto"/>
      </w:pPr>
      <w:r>
        <w:separator/>
      </w:r>
    </w:p>
    <w:p w14:paraId="557DE9F8" w14:textId="77777777" w:rsidR="00DD1A8E" w:rsidRDefault="00DD1A8E"/>
  </w:endnote>
  <w:endnote w:type="continuationSeparator" w:id="0">
    <w:p w14:paraId="582F8225" w14:textId="77777777" w:rsidR="00DD1A8E" w:rsidRDefault="00DD1A8E">
      <w:pPr>
        <w:spacing w:after="0" w:line="240" w:lineRule="auto"/>
      </w:pPr>
      <w:r>
        <w:continuationSeparator/>
      </w:r>
    </w:p>
    <w:p w14:paraId="31A0B16A" w14:textId="77777777" w:rsidR="00DD1A8E" w:rsidRDefault="00DD1A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mbria">
    <w:panose1 w:val="02040503050406030204"/>
    <w:charset w:val="00"/>
    <w:family w:val="roman"/>
    <w:pitch w:val="variable"/>
    <w:sig w:usb0="A00002EF" w:usb1="4000004B" w:usb2="00000000" w:usb3="00000000" w:csb0="000000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841511817"/>
      <w:docPartObj>
        <w:docPartGallery w:val="Page Numbers (Bottom of Page)"/>
        <w:docPartUnique/>
      </w:docPartObj>
    </w:sdtPr>
    <w:sdtEndPr>
      <w:rPr>
        <w:rStyle w:val="PageNumber"/>
      </w:rPr>
    </w:sdtEndPr>
    <w:sdtContent>
      <w:p w14:paraId="796A82D8" w14:textId="2C1B85A1" w:rsidR="00607220" w:rsidRDefault="00607220" w:rsidP="00026FC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46C4A47" w14:textId="77777777" w:rsidR="00607220" w:rsidRDefault="00607220" w:rsidP="006072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61585397"/>
      <w:docPartObj>
        <w:docPartGallery w:val="Page Numbers (Bottom of Page)"/>
        <w:docPartUnique/>
      </w:docPartObj>
    </w:sdtPr>
    <w:sdtEndPr>
      <w:rPr>
        <w:rStyle w:val="PageNumber"/>
        <w:rFonts w:ascii="Helvetica" w:hAnsi="Helvetica"/>
      </w:rPr>
    </w:sdtEndPr>
    <w:sdtContent>
      <w:p w14:paraId="0333E1F1" w14:textId="39678EAB" w:rsidR="00607220" w:rsidRPr="00DA01D4" w:rsidRDefault="00607220" w:rsidP="00026FC7">
        <w:pPr>
          <w:pStyle w:val="Footer"/>
          <w:framePr w:wrap="none" w:vAnchor="text" w:hAnchor="margin" w:xAlign="right" w:y="1"/>
          <w:rPr>
            <w:rStyle w:val="PageNumber"/>
            <w:rFonts w:ascii="Helvetica" w:hAnsi="Helvetica"/>
          </w:rPr>
        </w:pPr>
        <w:r w:rsidRPr="00DA01D4">
          <w:rPr>
            <w:rStyle w:val="PageNumber"/>
            <w:rFonts w:ascii="Helvetica" w:hAnsi="Helvetica"/>
          </w:rPr>
          <w:fldChar w:fldCharType="begin"/>
        </w:r>
        <w:r w:rsidRPr="00DA01D4">
          <w:rPr>
            <w:rStyle w:val="PageNumber"/>
            <w:rFonts w:ascii="Helvetica" w:hAnsi="Helvetica"/>
          </w:rPr>
          <w:instrText xml:space="preserve"> PAGE </w:instrText>
        </w:r>
        <w:r w:rsidRPr="00DA01D4">
          <w:rPr>
            <w:rStyle w:val="PageNumber"/>
            <w:rFonts w:ascii="Helvetica" w:hAnsi="Helvetica"/>
          </w:rPr>
          <w:fldChar w:fldCharType="separate"/>
        </w:r>
        <w:r w:rsidRPr="00DA01D4">
          <w:rPr>
            <w:rStyle w:val="PageNumber"/>
            <w:rFonts w:ascii="Helvetica" w:hAnsi="Helvetica"/>
            <w:noProof/>
          </w:rPr>
          <w:t>2</w:t>
        </w:r>
        <w:r w:rsidRPr="00DA01D4">
          <w:rPr>
            <w:rStyle w:val="PageNumber"/>
            <w:rFonts w:ascii="Helvetica" w:hAnsi="Helvetica"/>
          </w:rPr>
          <w:fldChar w:fldCharType="end"/>
        </w:r>
      </w:p>
    </w:sdtContent>
  </w:sdt>
  <w:p w14:paraId="32D8BDBF" w14:textId="554A28EE" w:rsidR="0051337D" w:rsidRPr="00DA01D4" w:rsidRDefault="00E01EF0" w:rsidP="00607220">
    <w:pPr>
      <w:pStyle w:val="Footer"/>
      <w:ind w:right="360"/>
      <w:rPr>
        <w:rFonts w:ascii="Helvetica" w:hAnsi="Helvetica"/>
      </w:rPr>
    </w:pPr>
    <w:r w:rsidRPr="00DA01D4">
      <w:rPr>
        <w:rFonts w:ascii="Helvetica" w:hAnsi="Helvetica"/>
      </w:rPr>
      <w:t xml:space="preserve">Digging Deep: </w:t>
    </w:r>
    <w:r w:rsidR="00607220" w:rsidRPr="00DA01D4">
      <w:rPr>
        <w:rFonts w:ascii="Helvetica" w:hAnsi="Helvetica"/>
      </w:rPr>
      <w:t xml:space="preserve">How to Study the Bible Session </w:t>
    </w:r>
    <w:r w:rsidR="009D64A5">
      <w:rPr>
        <w:rFonts w:ascii="Helvetica" w:hAnsi="Helvetica"/>
      </w:rPr>
      <w:t>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D6FDB3" w14:textId="77777777" w:rsidR="00DD1A8E" w:rsidRDefault="00DD1A8E">
      <w:pPr>
        <w:spacing w:after="0" w:line="240" w:lineRule="auto"/>
      </w:pPr>
      <w:r>
        <w:separator/>
      </w:r>
    </w:p>
    <w:p w14:paraId="24CFA4EE" w14:textId="77777777" w:rsidR="00DD1A8E" w:rsidRDefault="00DD1A8E"/>
  </w:footnote>
  <w:footnote w:type="continuationSeparator" w:id="0">
    <w:p w14:paraId="3A614234" w14:textId="77777777" w:rsidR="00DD1A8E" w:rsidRDefault="00DD1A8E">
      <w:pPr>
        <w:spacing w:after="0" w:line="240" w:lineRule="auto"/>
      </w:pPr>
      <w:r>
        <w:continuationSeparator/>
      </w:r>
    </w:p>
    <w:p w14:paraId="403591B1" w14:textId="77777777" w:rsidR="00DD1A8E" w:rsidRDefault="00DD1A8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hybridMultilevel"/>
    <w:tmpl w:val="00000001"/>
    <w:lvl w:ilvl="0" w:tplc="00000001">
      <w:start w:val="1"/>
      <w:numFmt w:val="upperRoman"/>
      <w:lvlText w:val="%1."/>
      <w:lvlJc w:val="left"/>
      <w:pPr>
        <w:ind w:left="720" w:hanging="360"/>
      </w:pPr>
    </w:lvl>
    <w:lvl w:ilvl="1" w:tplc="00000002">
      <w:start w:val="1"/>
      <w:numFmt w:val="upperLetter"/>
      <w:lvlText w:val="%2."/>
      <w:lvlJc w:val="left"/>
      <w:pPr>
        <w:ind w:left="1440" w:hanging="360"/>
      </w:pPr>
    </w:lvl>
    <w:lvl w:ilvl="2" w:tplc="00000003">
      <w:start w:val="1"/>
      <w:numFmt w:val="decimal"/>
      <w:lvlText w:val="%3."/>
      <w:lvlJc w:val="left"/>
      <w:pPr>
        <w:ind w:left="2160" w:hanging="360"/>
      </w:pPr>
    </w:lvl>
    <w:lvl w:ilvl="3" w:tplc="00000004">
      <w:start w:val="1"/>
      <w:numFmt w:val="lowerLetter"/>
      <w:lvlText w:val="%4)"/>
      <w:lvlJc w:val="left"/>
      <w:pPr>
        <w:ind w:left="2880" w:hanging="360"/>
      </w:pPr>
    </w:lvl>
    <w:lvl w:ilvl="4" w:tplc="00000005">
      <w:start w:val="1"/>
      <w:numFmt w:val="decimal"/>
      <w:lvlText w:val="(%5)"/>
      <w:lvlJc w:val="left"/>
      <w:pPr>
        <w:ind w:left="3600" w:hanging="360"/>
      </w:pPr>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48FB0E3A"/>
    <w:multiLevelType w:val="multilevel"/>
    <w:tmpl w:val="D6E81BDE"/>
    <w:lvl w:ilvl="0">
      <w:start w:val="1"/>
      <w:numFmt w:val="decimal"/>
      <w:lvlText w:val="%1."/>
      <w:lvlJc w:val="left"/>
      <w:pPr>
        <w:ind w:left="4230" w:hanging="360"/>
      </w:pPr>
      <w:rPr>
        <w:rFonts w:hint="default"/>
      </w:rPr>
    </w:lvl>
    <w:lvl w:ilvl="1">
      <w:start w:val="1"/>
      <w:numFmt w:val="upperLetter"/>
      <w:lvlText w:val="%2."/>
      <w:lvlJc w:val="left"/>
      <w:pPr>
        <w:ind w:left="720" w:hanging="360"/>
      </w:pPr>
      <w:rPr>
        <w:rFonts w:hint="default"/>
      </w:rPr>
    </w:lvl>
    <w:lvl w:ilvl="2">
      <w:start w:val="1"/>
      <w:numFmt w:val="lowerRoman"/>
      <w:lvlText w:val="%3."/>
      <w:lvlJc w:val="righ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ind w:left="3240" w:hanging="360"/>
      </w:pPr>
      <w:rPr>
        <w:rFonts w:hint="default"/>
      </w:rPr>
    </w:lvl>
  </w:abstractNum>
  <w:abstractNum w:abstractNumId="2" w15:restartNumberingAfterBreak="0">
    <w:nsid w:val="6013748C"/>
    <w:multiLevelType w:val="hybridMultilevel"/>
    <w:tmpl w:val="E118F17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attachedTemplate r:id="rId1"/>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5DF"/>
    <w:rsid w:val="000128B3"/>
    <w:rsid w:val="00016F20"/>
    <w:rsid w:val="00016FFE"/>
    <w:rsid w:val="00026FC7"/>
    <w:rsid w:val="00035B8B"/>
    <w:rsid w:val="00041F5E"/>
    <w:rsid w:val="00083AC5"/>
    <w:rsid w:val="00085774"/>
    <w:rsid w:val="0009030F"/>
    <w:rsid w:val="000A2B78"/>
    <w:rsid w:val="000E48C8"/>
    <w:rsid w:val="000F7A3E"/>
    <w:rsid w:val="00102DFA"/>
    <w:rsid w:val="0013657C"/>
    <w:rsid w:val="0014233C"/>
    <w:rsid w:val="00146D5F"/>
    <w:rsid w:val="001475D3"/>
    <w:rsid w:val="00156DA4"/>
    <w:rsid w:val="0016105D"/>
    <w:rsid w:val="0017147A"/>
    <w:rsid w:val="001744D2"/>
    <w:rsid w:val="001860C4"/>
    <w:rsid w:val="001A6FA3"/>
    <w:rsid w:val="001B66D7"/>
    <w:rsid w:val="001B7B2C"/>
    <w:rsid w:val="001B7BC9"/>
    <w:rsid w:val="001C3B03"/>
    <w:rsid w:val="001D196A"/>
    <w:rsid w:val="001D5F6B"/>
    <w:rsid w:val="001E0199"/>
    <w:rsid w:val="001E5E73"/>
    <w:rsid w:val="001F4F55"/>
    <w:rsid w:val="002049E3"/>
    <w:rsid w:val="00232934"/>
    <w:rsid w:val="00235110"/>
    <w:rsid w:val="002356BF"/>
    <w:rsid w:val="00240012"/>
    <w:rsid w:val="00262F02"/>
    <w:rsid w:val="00294368"/>
    <w:rsid w:val="00296589"/>
    <w:rsid w:val="002A20C7"/>
    <w:rsid w:val="002A2829"/>
    <w:rsid w:val="002B185D"/>
    <w:rsid w:val="002B3318"/>
    <w:rsid w:val="002B45C2"/>
    <w:rsid w:val="002B4600"/>
    <w:rsid w:val="002B71B3"/>
    <w:rsid w:val="002C2537"/>
    <w:rsid w:val="002D1CF3"/>
    <w:rsid w:val="002E4D29"/>
    <w:rsid w:val="00332CF0"/>
    <w:rsid w:val="003357E9"/>
    <w:rsid w:val="00343A2B"/>
    <w:rsid w:val="003503D1"/>
    <w:rsid w:val="003505D1"/>
    <w:rsid w:val="003543F0"/>
    <w:rsid w:val="00364437"/>
    <w:rsid w:val="003672E8"/>
    <w:rsid w:val="00371D78"/>
    <w:rsid w:val="003826F9"/>
    <w:rsid w:val="00386A29"/>
    <w:rsid w:val="003A20B8"/>
    <w:rsid w:val="003A3B3C"/>
    <w:rsid w:val="003B26E3"/>
    <w:rsid w:val="003C1C36"/>
    <w:rsid w:val="003C6971"/>
    <w:rsid w:val="003C70D0"/>
    <w:rsid w:val="003C76D4"/>
    <w:rsid w:val="003D48DF"/>
    <w:rsid w:val="003D72D8"/>
    <w:rsid w:val="003E39AC"/>
    <w:rsid w:val="004138DC"/>
    <w:rsid w:val="0041658B"/>
    <w:rsid w:val="00443107"/>
    <w:rsid w:val="00446A52"/>
    <w:rsid w:val="004516DB"/>
    <w:rsid w:val="00453B32"/>
    <w:rsid w:val="00464697"/>
    <w:rsid w:val="004703AA"/>
    <w:rsid w:val="00470C01"/>
    <w:rsid w:val="00481C30"/>
    <w:rsid w:val="0048260F"/>
    <w:rsid w:val="004976DE"/>
    <w:rsid w:val="004B2CAF"/>
    <w:rsid w:val="004B5639"/>
    <w:rsid w:val="004B7958"/>
    <w:rsid w:val="004C45DF"/>
    <w:rsid w:val="004D5238"/>
    <w:rsid w:val="004E3885"/>
    <w:rsid w:val="004E4014"/>
    <w:rsid w:val="004F28D4"/>
    <w:rsid w:val="004F6148"/>
    <w:rsid w:val="0050121C"/>
    <w:rsid w:val="00510E7E"/>
    <w:rsid w:val="0051337D"/>
    <w:rsid w:val="00521B1E"/>
    <w:rsid w:val="005247AE"/>
    <w:rsid w:val="00531692"/>
    <w:rsid w:val="00532C94"/>
    <w:rsid w:val="0056418D"/>
    <w:rsid w:val="00572F28"/>
    <w:rsid w:val="00583405"/>
    <w:rsid w:val="00592718"/>
    <w:rsid w:val="005A5314"/>
    <w:rsid w:val="005D0B28"/>
    <w:rsid w:val="005D3FBD"/>
    <w:rsid w:val="005E7980"/>
    <w:rsid w:val="00607220"/>
    <w:rsid w:val="0060732C"/>
    <w:rsid w:val="0061471F"/>
    <w:rsid w:val="00621B70"/>
    <w:rsid w:val="006237D6"/>
    <w:rsid w:val="00623E67"/>
    <w:rsid w:val="00625F0C"/>
    <w:rsid w:val="00633729"/>
    <w:rsid w:val="0064105F"/>
    <w:rsid w:val="00664B2E"/>
    <w:rsid w:val="006729E4"/>
    <w:rsid w:val="006766BE"/>
    <w:rsid w:val="00676D34"/>
    <w:rsid w:val="00683C78"/>
    <w:rsid w:val="00693910"/>
    <w:rsid w:val="00694937"/>
    <w:rsid w:val="006966B4"/>
    <w:rsid w:val="006A2F28"/>
    <w:rsid w:val="006A3F30"/>
    <w:rsid w:val="006B762E"/>
    <w:rsid w:val="006C1FD5"/>
    <w:rsid w:val="006D3507"/>
    <w:rsid w:val="006D6F67"/>
    <w:rsid w:val="006E190E"/>
    <w:rsid w:val="006E4C0C"/>
    <w:rsid w:val="006E5BBA"/>
    <w:rsid w:val="006F4720"/>
    <w:rsid w:val="00700698"/>
    <w:rsid w:val="00701B20"/>
    <w:rsid w:val="00704C0C"/>
    <w:rsid w:val="00712A3D"/>
    <w:rsid w:val="00714161"/>
    <w:rsid w:val="007305C7"/>
    <w:rsid w:val="00735DFD"/>
    <w:rsid w:val="007471A9"/>
    <w:rsid w:val="00750355"/>
    <w:rsid w:val="0076290D"/>
    <w:rsid w:val="00763931"/>
    <w:rsid w:val="007700D1"/>
    <w:rsid w:val="007756F1"/>
    <w:rsid w:val="00781B23"/>
    <w:rsid w:val="007A0C4E"/>
    <w:rsid w:val="007A566E"/>
    <w:rsid w:val="007C3A5C"/>
    <w:rsid w:val="007E534D"/>
    <w:rsid w:val="007F1ACD"/>
    <w:rsid w:val="007F28EA"/>
    <w:rsid w:val="0080215A"/>
    <w:rsid w:val="00803A4C"/>
    <w:rsid w:val="00817A0A"/>
    <w:rsid w:val="008524F3"/>
    <w:rsid w:val="008565DA"/>
    <w:rsid w:val="00863594"/>
    <w:rsid w:val="008700B7"/>
    <w:rsid w:val="00881453"/>
    <w:rsid w:val="0088532A"/>
    <w:rsid w:val="00892432"/>
    <w:rsid w:val="00894FE9"/>
    <w:rsid w:val="008B2E8D"/>
    <w:rsid w:val="008B46AA"/>
    <w:rsid w:val="008C36EF"/>
    <w:rsid w:val="008D58F5"/>
    <w:rsid w:val="008E2D4A"/>
    <w:rsid w:val="00912E7C"/>
    <w:rsid w:val="00926C86"/>
    <w:rsid w:val="00927503"/>
    <w:rsid w:val="00927F57"/>
    <w:rsid w:val="009408E9"/>
    <w:rsid w:val="00944075"/>
    <w:rsid w:val="00946B83"/>
    <w:rsid w:val="009472E2"/>
    <w:rsid w:val="00950A2B"/>
    <w:rsid w:val="00951EAA"/>
    <w:rsid w:val="00953A2C"/>
    <w:rsid w:val="009543FA"/>
    <w:rsid w:val="009545DE"/>
    <w:rsid w:val="00984AEE"/>
    <w:rsid w:val="009901D0"/>
    <w:rsid w:val="009A11E9"/>
    <w:rsid w:val="009A27F3"/>
    <w:rsid w:val="009C5576"/>
    <w:rsid w:val="009D3D2E"/>
    <w:rsid w:val="009D64A5"/>
    <w:rsid w:val="009F4479"/>
    <w:rsid w:val="009F630A"/>
    <w:rsid w:val="009F7775"/>
    <w:rsid w:val="00A023F9"/>
    <w:rsid w:val="00A0485D"/>
    <w:rsid w:val="00A06D47"/>
    <w:rsid w:val="00A15F02"/>
    <w:rsid w:val="00A219C1"/>
    <w:rsid w:val="00A27F73"/>
    <w:rsid w:val="00A33953"/>
    <w:rsid w:val="00A63CF0"/>
    <w:rsid w:val="00A70500"/>
    <w:rsid w:val="00A80AB5"/>
    <w:rsid w:val="00A91417"/>
    <w:rsid w:val="00A93E14"/>
    <w:rsid w:val="00A96010"/>
    <w:rsid w:val="00AA20AF"/>
    <w:rsid w:val="00AA34D2"/>
    <w:rsid w:val="00AA7E10"/>
    <w:rsid w:val="00AD5F7D"/>
    <w:rsid w:val="00AE68AB"/>
    <w:rsid w:val="00AF2819"/>
    <w:rsid w:val="00B01551"/>
    <w:rsid w:val="00B0236F"/>
    <w:rsid w:val="00B059ED"/>
    <w:rsid w:val="00B100ED"/>
    <w:rsid w:val="00B12527"/>
    <w:rsid w:val="00B22320"/>
    <w:rsid w:val="00B24FD2"/>
    <w:rsid w:val="00B27936"/>
    <w:rsid w:val="00B35363"/>
    <w:rsid w:val="00B50611"/>
    <w:rsid w:val="00B71111"/>
    <w:rsid w:val="00B8052B"/>
    <w:rsid w:val="00B873DA"/>
    <w:rsid w:val="00B9085E"/>
    <w:rsid w:val="00BB2FE3"/>
    <w:rsid w:val="00BB6FEE"/>
    <w:rsid w:val="00BE222E"/>
    <w:rsid w:val="00BF5AEF"/>
    <w:rsid w:val="00C015AF"/>
    <w:rsid w:val="00C22283"/>
    <w:rsid w:val="00C22ACB"/>
    <w:rsid w:val="00C27926"/>
    <w:rsid w:val="00C33761"/>
    <w:rsid w:val="00C41264"/>
    <w:rsid w:val="00C53A3E"/>
    <w:rsid w:val="00C608BF"/>
    <w:rsid w:val="00C70FE5"/>
    <w:rsid w:val="00C803E4"/>
    <w:rsid w:val="00C80B1F"/>
    <w:rsid w:val="00C82EAA"/>
    <w:rsid w:val="00C85F68"/>
    <w:rsid w:val="00C9784E"/>
    <w:rsid w:val="00C97C9F"/>
    <w:rsid w:val="00CA654D"/>
    <w:rsid w:val="00CA7D59"/>
    <w:rsid w:val="00CB01D0"/>
    <w:rsid w:val="00CD4AAC"/>
    <w:rsid w:val="00CE183D"/>
    <w:rsid w:val="00CE565F"/>
    <w:rsid w:val="00CF2511"/>
    <w:rsid w:val="00CF405A"/>
    <w:rsid w:val="00D07B7F"/>
    <w:rsid w:val="00D21EFA"/>
    <w:rsid w:val="00D234C6"/>
    <w:rsid w:val="00D4012C"/>
    <w:rsid w:val="00D45865"/>
    <w:rsid w:val="00D66003"/>
    <w:rsid w:val="00D67A27"/>
    <w:rsid w:val="00D72A6D"/>
    <w:rsid w:val="00D74404"/>
    <w:rsid w:val="00D77CE9"/>
    <w:rsid w:val="00D8682A"/>
    <w:rsid w:val="00DA01D4"/>
    <w:rsid w:val="00DA092A"/>
    <w:rsid w:val="00DA343D"/>
    <w:rsid w:val="00DC1AE2"/>
    <w:rsid w:val="00DC3BAB"/>
    <w:rsid w:val="00DD1A8E"/>
    <w:rsid w:val="00DE3A05"/>
    <w:rsid w:val="00DF252D"/>
    <w:rsid w:val="00DF3C3E"/>
    <w:rsid w:val="00E01EF0"/>
    <w:rsid w:val="00E02EED"/>
    <w:rsid w:val="00E07664"/>
    <w:rsid w:val="00E11E61"/>
    <w:rsid w:val="00E26BA7"/>
    <w:rsid w:val="00E300C7"/>
    <w:rsid w:val="00E3236A"/>
    <w:rsid w:val="00E35DCD"/>
    <w:rsid w:val="00E43425"/>
    <w:rsid w:val="00E466AA"/>
    <w:rsid w:val="00E60906"/>
    <w:rsid w:val="00E61542"/>
    <w:rsid w:val="00E63FEA"/>
    <w:rsid w:val="00E66635"/>
    <w:rsid w:val="00E73F7E"/>
    <w:rsid w:val="00E75827"/>
    <w:rsid w:val="00EA2C76"/>
    <w:rsid w:val="00EB1801"/>
    <w:rsid w:val="00EB632A"/>
    <w:rsid w:val="00EC7C41"/>
    <w:rsid w:val="00ED743F"/>
    <w:rsid w:val="00F031B1"/>
    <w:rsid w:val="00F35893"/>
    <w:rsid w:val="00F472F0"/>
    <w:rsid w:val="00F559FA"/>
    <w:rsid w:val="00F5672C"/>
    <w:rsid w:val="00F63BA0"/>
    <w:rsid w:val="00F6480E"/>
    <w:rsid w:val="00F72C85"/>
    <w:rsid w:val="00FA0869"/>
    <w:rsid w:val="00FA6AF6"/>
    <w:rsid w:val="00FA7B50"/>
    <w:rsid w:val="00FB11A2"/>
    <w:rsid w:val="00FB384D"/>
    <w:rsid w:val="00FB7EB2"/>
    <w:rsid w:val="00FC3181"/>
    <w:rsid w:val="00FC4262"/>
    <w:rsid w:val="00FD2B4C"/>
    <w:rsid w:val="00FD5706"/>
    <w:rsid w:val="00FE0B2F"/>
    <w:rsid w:val="00FF32A4"/>
    <w:rsid w:val="00FF4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A6E00A"/>
  <w15:chartTrackingRefBased/>
  <w15:docId w15:val="{1A4E2CE9-BCEF-F648-B330-178EEBF56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lang w:val="en-US" w:eastAsia="ja-JP"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iPriority="2"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2E8"/>
  </w:style>
  <w:style w:type="paragraph" w:styleId="Heading1">
    <w:name w:val="heading 1"/>
    <w:basedOn w:val="Normal"/>
    <w:next w:val="Normal"/>
    <w:link w:val="Heading1Char"/>
    <w:uiPriority w:val="9"/>
    <w:qFormat/>
    <w:rsid w:val="003672E8"/>
    <w:pPr>
      <w:spacing w:before="300" w:after="40"/>
      <w:jc w:val="left"/>
      <w:outlineLvl w:val="0"/>
    </w:pPr>
    <w:rPr>
      <w:smallCaps/>
      <w:spacing w:val="5"/>
      <w:sz w:val="32"/>
      <w:szCs w:val="32"/>
    </w:rPr>
  </w:style>
  <w:style w:type="paragraph" w:styleId="Heading2">
    <w:name w:val="heading 2"/>
    <w:basedOn w:val="Normal"/>
    <w:next w:val="Normal"/>
    <w:link w:val="Heading2Char"/>
    <w:uiPriority w:val="9"/>
    <w:unhideWhenUsed/>
    <w:qFormat/>
    <w:rsid w:val="003672E8"/>
    <w:pPr>
      <w:spacing w:before="240" w:after="80"/>
      <w:jc w:val="left"/>
      <w:outlineLvl w:val="1"/>
    </w:pPr>
    <w:rPr>
      <w:smallCaps/>
      <w:spacing w:val="5"/>
      <w:sz w:val="28"/>
      <w:szCs w:val="28"/>
    </w:rPr>
  </w:style>
  <w:style w:type="paragraph" w:styleId="Heading3">
    <w:name w:val="heading 3"/>
    <w:basedOn w:val="Normal"/>
    <w:next w:val="Normal"/>
    <w:link w:val="Heading3Char"/>
    <w:uiPriority w:val="9"/>
    <w:unhideWhenUsed/>
    <w:qFormat/>
    <w:rsid w:val="003672E8"/>
    <w:pPr>
      <w:spacing w:after="0"/>
      <w:jc w:val="left"/>
      <w:outlineLvl w:val="2"/>
    </w:pPr>
    <w:rPr>
      <w:smallCaps/>
      <w:spacing w:val="5"/>
      <w:sz w:val="24"/>
      <w:szCs w:val="24"/>
    </w:rPr>
  </w:style>
  <w:style w:type="paragraph" w:styleId="Heading4">
    <w:name w:val="heading 4"/>
    <w:basedOn w:val="Normal"/>
    <w:next w:val="Normal"/>
    <w:link w:val="Heading4Char"/>
    <w:uiPriority w:val="9"/>
    <w:unhideWhenUsed/>
    <w:qFormat/>
    <w:rsid w:val="003672E8"/>
    <w:pPr>
      <w:spacing w:before="240" w:after="0"/>
      <w:jc w:val="left"/>
      <w:outlineLvl w:val="3"/>
    </w:pPr>
    <w:rPr>
      <w:smallCaps/>
      <w:spacing w:val="10"/>
      <w:sz w:val="22"/>
      <w:szCs w:val="22"/>
    </w:rPr>
  </w:style>
  <w:style w:type="paragraph" w:styleId="Heading5">
    <w:name w:val="heading 5"/>
    <w:basedOn w:val="Normal"/>
    <w:next w:val="Normal"/>
    <w:link w:val="Heading5Char"/>
    <w:uiPriority w:val="9"/>
    <w:semiHidden/>
    <w:unhideWhenUsed/>
    <w:qFormat/>
    <w:rsid w:val="003672E8"/>
    <w:pPr>
      <w:spacing w:before="200" w:after="0"/>
      <w:jc w:val="left"/>
      <w:outlineLvl w:val="4"/>
    </w:pPr>
    <w:rPr>
      <w:smallCaps/>
      <w:color w:val="222222" w:themeColor="accent2" w:themeShade="BF"/>
      <w:spacing w:val="10"/>
      <w:sz w:val="22"/>
      <w:szCs w:val="26"/>
    </w:rPr>
  </w:style>
  <w:style w:type="paragraph" w:styleId="Heading6">
    <w:name w:val="heading 6"/>
    <w:basedOn w:val="Normal"/>
    <w:next w:val="Normal"/>
    <w:link w:val="Heading6Char"/>
    <w:uiPriority w:val="9"/>
    <w:semiHidden/>
    <w:unhideWhenUsed/>
    <w:qFormat/>
    <w:rsid w:val="003672E8"/>
    <w:pPr>
      <w:spacing w:after="0"/>
      <w:jc w:val="left"/>
      <w:outlineLvl w:val="5"/>
    </w:pPr>
    <w:rPr>
      <w:smallCaps/>
      <w:color w:val="2E2E2E" w:themeColor="accent2"/>
      <w:spacing w:val="5"/>
      <w:sz w:val="22"/>
    </w:rPr>
  </w:style>
  <w:style w:type="paragraph" w:styleId="Heading7">
    <w:name w:val="heading 7"/>
    <w:basedOn w:val="Normal"/>
    <w:next w:val="Normal"/>
    <w:link w:val="Heading7Char"/>
    <w:uiPriority w:val="9"/>
    <w:semiHidden/>
    <w:unhideWhenUsed/>
    <w:qFormat/>
    <w:rsid w:val="003672E8"/>
    <w:pPr>
      <w:spacing w:after="0"/>
      <w:jc w:val="left"/>
      <w:outlineLvl w:val="6"/>
    </w:pPr>
    <w:rPr>
      <w:b/>
      <w:smallCaps/>
      <w:color w:val="2E2E2E" w:themeColor="accent2"/>
      <w:spacing w:val="10"/>
    </w:rPr>
  </w:style>
  <w:style w:type="paragraph" w:styleId="Heading8">
    <w:name w:val="heading 8"/>
    <w:basedOn w:val="Normal"/>
    <w:next w:val="Normal"/>
    <w:link w:val="Heading8Char"/>
    <w:uiPriority w:val="9"/>
    <w:semiHidden/>
    <w:unhideWhenUsed/>
    <w:qFormat/>
    <w:rsid w:val="003672E8"/>
    <w:pPr>
      <w:spacing w:after="0"/>
      <w:jc w:val="left"/>
      <w:outlineLvl w:val="7"/>
    </w:pPr>
    <w:rPr>
      <w:b/>
      <w:i/>
      <w:smallCaps/>
      <w:color w:val="222222" w:themeColor="accent2" w:themeShade="BF"/>
    </w:rPr>
  </w:style>
  <w:style w:type="paragraph" w:styleId="Heading9">
    <w:name w:val="heading 9"/>
    <w:basedOn w:val="Normal"/>
    <w:next w:val="Normal"/>
    <w:link w:val="Heading9Char"/>
    <w:uiPriority w:val="9"/>
    <w:semiHidden/>
    <w:unhideWhenUsed/>
    <w:qFormat/>
    <w:rsid w:val="003672E8"/>
    <w:pPr>
      <w:spacing w:after="0"/>
      <w:jc w:val="left"/>
      <w:outlineLvl w:val="8"/>
    </w:pPr>
    <w:rPr>
      <w:b/>
      <w:i/>
      <w:smallCaps/>
      <w:color w:val="161616" w:themeColor="accent2"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2E8"/>
    <w:rPr>
      <w:smallCaps/>
      <w:spacing w:val="5"/>
      <w:sz w:val="32"/>
      <w:szCs w:val="32"/>
    </w:rPr>
  </w:style>
  <w:style w:type="character" w:customStyle="1" w:styleId="Heading2Char">
    <w:name w:val="Heading 2 Char"/>
    <w:basedOn w:val="DefaultParagraphFont"/>
    <w:link w:val="Heading2"/>
    <w:uiPriority w:val="9"/>
    <w:rsid w:val="003672E8"/>
    <w:rPr>
      <w:smallCaps/>
      <w:spacing w:val="5"/>
      <w:sz w:val="28"/>
      <w:szCs w:val="28"/>
    </w:rPr>
  </w:style>
  <w:style w:type="character" w:customStyle="1" w:styleId="Heading3Char">
    <w:name w:val="Heading 3 Char"/>
    <w:basedOn w:val="DefaultParagraphFont"/>
    <w:link w:val="Heading3"/>
    <w:uiPriority w:val="9"/>
    <w:rsid w:val="003672E8"/>
    <w:rPr>
      <w:smallCaps/>
      <w:spacing w:val="5"/>
      <w:sz w:val="24"/>
      <w:szCs w:val="24"/>
    </w:rPr>
  </w:style>
  <w:style w:type="character" w:customStyle="1" w:styleId="Heading4Char">
    <w:name w:val="Heading 4 Char"/>
    <w:basedOn w:val="DefaultParagraphFont"/>
    <w:link w:val="Heading4"/>
    <w:uiPriority w:val="9"/>
    <w:rsid w:val="003672E8"/>
    <w:rPr>
      <w:smallCaps/>
      <w:spacing w:val="10"/>
      <w:sz w:val="22"/>
      <w:szCs w:val="22"/>
    </w:rPr>
  </w:style>
  <w:style w:type="character" w:customStyle="1" w:styleId="Heading5Char">
    <w:name w:val="Heading 5 Char"/>
    <w:basedOn w:val="DefaultParagraphFont"/>
    <w:link w:val="Heading5"/>
    <w:uiPriority w:val="9"/>
    <w:semiHidden/>
    <w:rsid w:val="003672E8"/>
    <w:rPr>
      <w:smallCaps/>
      <w:color w:val="222222" w:themeColor="accent2" w:themeShade="BF"/>
      <w:spacing w:val="10"/>
      <w:sz w:val="22"/>
      <w:szCs w:val="26"/>
    </w:rPr>
  </w:style>
  <w:style w:type="character" w:customStyle="1" w:styleId="Heading6Char">
    <w:name w:val="Heading 6 Char"/>
    <w:basedOn w:val="DefaultParagraphFont"/>
    <w:link w:val="Heading6"/>
    <w:uiPriority w:val="9"/>
    <w:semiHidden/>
    <w:rsid w:val="003672E8"/>
    <w:rPr>
      <w:smallCaps/>
      <w:color w:val="2E2E2E" w:themeColor="accent2"/>
      <w:spacing w:val="5"/>
      <w:sz w:val="22"/>
    </w:rPr>
  </w:style>
  <w:style w:type="character" w:customStyle="1" w:styleId="Heading7Char">
    <w:name w:val="Heading 7 Char"/>
    <w:basedOn w:val="DefaultParagraphFont"/>
    <w:link w:val="Heading7"/>
    <w:uiPriority w:val="9"/>
    <w:semiHidden/>
    <w:rsid w:val="003672E8"/>
    <w:rPr>
      <w:b/>
      <w:smallCaps/>
      <w:color w:val="2E2E2E" w:themeColor="accent2"/>
      <w:spacing w:val="10"/>
    </w:rPr>
  </w:style>
  <w:style w:type="character" w:customStyle="1" w:styleId="Heading8Char">
    <w:name w:val="Heading 8 Char"/>
    <w:basedOn w:val="DefaultParagraphFont"/>
    <w:link w:val="Heading8"/>
    <w:uiPriority w:val="9"/>
    <w:semiHidden/>
    <w:rsid w:val="003672E8"/>
    <w:rPr>
      <w:b/>
      <w:i/>
      <w:smallCaps/>
      <w:color w:val="222222" w:themeColor="accent2" w:themeShade="BF"/>
    </w:rPr>
  </w:style>
  <w:style w:type="character" w:customStyle="1" w:styleId="Heading9Char">
    <w:name w:val="Heading 9 Char"/>
    <w:basedOn w:val="DefaultParagraphFont"/>
    <w:link w:val="Heading9"/>
    <w:uiPriority w:val="9"/>
    <w:semiHidden/>
    <w:rsid w:val="003672E8"/>
    <w:rPr>
      <w:b/>
      <w:i/>
      <w:smallCaps/>
      <w:color w:val="161616" w:themeColor="accent2" w:themeShade="7F"/>
    </w:rPr>
  </w:style>
  <w:style w:type="paragraph" w:styleId="Header">
    <w:name w:val="header"/>
    <w:basedOn w:val="Normal"/>
    <w:link w:val="HeaderChar"/>
    <w:uiPriority w:val="99"/>
    <w:unhideWhenUsed/>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qFormat/>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semiHidden/>
    <w:unhideWhenUsed/>
    <w:qFormat/>
    <w:rsid w:val="003672E8"/>
    <w:rPr>
      <w:b/>
      <w:bCs/>
      <w:caps/>
      <w:sz w:val="16"/>
      <w:szCs w:val="18"/>
    </w:rPr>
  </w:style>
  <w:style w:type="paragraph" w:styleId="Title">
    <w:name w:val="Title"/>
    <w:basedOn w:val="Normal"/>
    <w:next w:val="Normal"/>
    <w:link w:val="TitleChar"/>
    <w:uiPriority w:val="10"/>
    <w:qFormat/>
    <w:rsid w:val="003672E8"/>
    <w:pPr>
      <w:pBdr>
        <w:top w:val="single" w:sz="12" w:space="1" w:color="2E2E2E" w:themeColor="accent2"/>
      </w:pBdr>
      <w:spacing w:line="240" w:lineRule="auto"/>
      <w:jc w:val="right"/>
    </w:pPr>
    <w:rPr>
      <w:smallCaps/>
      <w:sz w:val="48"/>
      <w:szCs w:val="48"/>
    </w:rPr>
  </w:style>
  <w:style w:type="character" w:customStyle="1" w:styleId="TitleChar">
    <w:name w:val="Title Char"/>
    <w:basedOn w:val="DefaultParagraphFont"/>
    <w:link w:val="Title"/>
    <w:uiPriority w:val="10"/>
    <w:rsid w:val="003672E8"/>
    <w:rPr>
      <w:smallCaps/>
      <w:sz w:val="48"/>
      <w:szCs w:val="48"/>
    </w:rPr>
  </w:style>
  <w:style w:type="paragraph" w:styleId="Subtitle">
    <w:name w:val="Subtitle"/>
    <w:basedOn w:val="Normal"/>
    <w:next w:val="Normal"/>
    <w:link w:val="SubtitleChar"/>
    <w:uiPriority w:val="11"/>
    <w:qFormat/>
    <w:rsid w:val="003672E8"/>
    <w:pPr>
      <w:spacing w:after="720" w:line="240" w:lineRule="auto"/>
      <w:jc w:val="right"/>
    </w:pPr>
    <w:rPr>
      <w:rFonts w:asciiTheme="majorHAnsi" w:eastAsiaTheme="majorEastAsia" w:hAnsiTheme="majorHAnsi" w:cstheme="majorBidi"/>
      <w:szCs w:val="22"/>
    </w:rPr>
  </w:style>
  <w:style w:type="paragraph" w:styleId="Date">
    <w:name w:val="Date"/>
    <w:basedOn w:val="Normal"/>
    <w:next w:val="Title"/>
    <w:link w:val="DateChar"/>
    <w:uiPriority w:val="2"/>
    <w:qFormat/>
    <w:pPr>
      <w:spacing w:after="360"/>
    </w:pPr>
    <w:rPr>
      <w:sz w:val="28"/>
    </w:rPr>
  </w:style>
  <w:style w:type="character" w:customStyle="1" w:styleId="DateChar">
    <w:name w:val="Date Char"/>
    <w:basedOn w:val="DefaultParagraphFont"/>
    <w:link w:val="Date"/>
    <w:uiPriority w:val="2"/>
    <w:rPr>
      <w:sz w:val="28"/>
    </w:rPr>
  </w:style>
  <w:style w:type="character" w:styleId="IntenseEmphasis">
    <w:name w:val="Intense Emphasis"/>
    <w:uiPriority w:val="21"/>
    <w:qFormat/>
    <w:rsid w:val="003672E8"/>
    <w:rPr>
      <w:b/>
      <w:i/>
      <w:color w:val="2E2E2E" w:themeColor="accent2"/>
      <w:spacing w:val="10"/>
    </w:rPr>
  </w:style>
  <w:style w:type="paragraph" w:styleId="IntenseQuote">
    <w:name w:val="Intense Quote"/>
    <w:basedOn w:val="Normal"/>
    <w:next w:val="Normal"/>
    <w:link w:val="IntenseQuoteChar"/>
    <w:uiPriority w:val="30"/>
    <w:qFormat/>
    <w:rsid w:val="003672E8"/>
    <w:pPr>
      <w:pBdr>
        <w:top w:val="single" w:sz="8" w:space="10" w:color="222222" w:themeColor="accent2" w:themeShade="BF"/>
        <w:left w:val="single" w:sz="8" w:space="10" w:color="222222" w:themeColor="accent2" w:themeShade="BF"/>
        <w:bottom w:val="single" w:sz="8" w:space="10" w:color="222222" w:themeColor="accent2" w:themeShade="BF"/>
        <w:right w:val="single" w:sz="8" w:space="10" w:color="222222" w:themeColor="accent2" w:themeShade="BF"/>
      </w:pBdr>
      <w:shd w:val="clear" w:color="auto" w:fill="2E2E2E" w:themeFill="accent2"/>
      <w:spacing w:before="140" w:after="140"/>
      <w:ind w:left="1440" w:right="1440"/>
    </w:pPr>
    <w:rPr>
      <w:b/>
      <w:i/>
      <w:color w:val="FFFFFF" w:themeColor="background1"/>
    </w:rPr>
  </w:style>
  <w:style w:type="character" w:customStyle="1" w:styleId="IntenseQuoteChar">
    <w:name w:val="Intense Quote Char"/>
    <w:basedOn w:val="DefaultParagraphFont"/>
    <w:link w:val="IntenseQuote"/>
    <w:uiPriority w:val="30"/>
    <w:rsid w:val="003672E8"/>
    <w:rPr>
      <w:b/>
      <w:i/>
      <w:color w:val="FFFFFF" w:themeColor="background1"/>
      <w:shd w:val="clear" w:color="auto" w:fill="2E2E2E" w:themeFill="accent2"/>
    </w:rPr>
  </w:style>
  <w:style w:type="character" w:styleId="IntenseReference">
    <w:name w:val="Intense Reference"/>
    <w:uiPriority w:val="32"/>
    <w:qFormat/>
    <w:rsid w:val="003672E8"/>
    <w:rPr>
      <w:b/>
      <w:bCs/>
      <w:smallCaps/>
      <w:spacing w:val="5"/>
      <w:sz w:val="22"/>
      <w:szCs w:val="22"/>
      <w:u w:val="single"/>
    </w:rPr>
  </w:style>
  <w:style w:type="paragraph" w:styleId="Quote">
    <w:name w:val="Quote"/>
    <w:basedOn w:val="Normal"/>
    <w:next w:val="Normal"/>
    <w:link w:val="QuoteChar"/>
    <w:uiPriority w:val="29"/>
    <w:qFormat/>
    <w:rsid w:val="003672E8"/>
    <w:rPr>
      <w:i/>
    </w:rPr>
  </w:style>
  <w:style w:type="character" w:customStyle="1" w:styleId="QuoteChar">
    <w:name w:val="Quote Char"/>
    <w:basedOn w:val="DefaultParagraphFont"/>
    <w:link w:val="Quote"/>
    <w:uiPriority w:val="29"/>
    <w:rsid w:val="003672E8"/>
    <w:rPr>
      <w:i/>
    </w:rPr>
  </w:style>
  <w:style w:type="character" w:styleId="Strong">
    <w:name w:val="Strong"/>
    <w:uiPriority w:val="22"/>
    <w:qFormat/>
    <w:rsid w:val="003672E8"/>
    <w:rPr>
      <w:b/>
      <w:color w:val="2E2E2E" w:themeColor="accent2"/>
    </w:rPr>
  </w:style>
  <w:style w:type="character" w:styleId="SubtleEmphasis">
    <w:name w:val="Subtle Emphasis"/>
    <w:uiPriority w:val="19"/>
    <w:qFormat/>
    <w:rsid w:val="003672E8"/>
    <w:rPr>
      <w:i/>
    </w:rPr>
  </w:style>
  <w:style w:type="character" w:styleId="SubtleReference">
    <w:name w:val="Subtle Reference"/>
    <w:uiPriority w:val="31"/>
    <w:qFormat/>
    <w:rsid w:val="003672E8"/>
    <w:rPr>
      <w:b/>
    </w:rPr>
  </w:style>
  <w:style w:type="paragraph" w:styleId="TOCHeading">
    <w:name w:val="TOC Heading"/>
    <w:basedOn w:val="Heading1"/>
    <w:next w:val="Normal"/>
    <w:uiPriority w:val="39"/>
    <w:semiHidden/>
    <w:unhideWhenUsed/>
    <w:qFormat/>
    <w:rsid w:val="003672E8"/>
    <w:pPr>
      <w:outlineLvl w:val="9"/>
    </w:pPr>
  </w:style>
  <w:style w:type="character" w:customStyle="1" w:styleId="SubtitleChar">
    <w:name w:val="Subtitle Char"/>
    <w:basedOn w:val="DefaultParagraphFont"/>
    <w:link w:val="Subtitle"/>
    <w:uiPriority w:val="11"/>
    <w:rsid w:val="003672E8"/>
    <w:rPr>
      <w:rFonts w:asciiTheme="majorHAnsi" w:eastAsiaTheme="majorEastAsia" w:hAnsiTheme="majorHAnsi" w:cstheme="majorBidi"/>
      <w:szCs w:val="22"/>
    </w:rPr>
  </w:style>
  <w:style w:type="character" w:styleId="PlaceholderText">
    <w:name w:val="Placeholder Text"/>
    <w:basedOn w:val="DefaultParagraphFont"/>
    <w:uiPriority w:val="99"/>
    <w:semiHidden/>
    <w:rPr>
      <w:color w:val="808080"/>
    </w:rPr>
  </w:style>
  <w:style w:type="character" w:styleId="Emphasis">
    <w:name w:val="Emphasis"/>
    <w:uiPriority w:val="20"/>
    <w:qFormat/>
    <w:rsid w:val="003672E8"/>
    <w:rPr>
      <w:b/>
      <w:i/>
      <w:spacing w:val="10"/>
    </w:rPr>
  </w:style>
  <w:style w:type="paragraph" w:styleId="NoSpacing">
    <w:name w:val="No Spacing"/>
    <w:basedOn w:val="Normal"/>
    <w:link w:val="NoSpacingChar"/>
    <w:uiPriority w:val="1"/>
    <w:qFormat/>
    <w:rsid w:val="003672E8"/>
    <w:pPr>
      <w:spacing w:after="0" w:line="240" w:lineRule="auto"/>
    </w:pPr>
  </w:style>
  <w:style w:type="character" w:customStyle="1" w:styleId="NoSpacingChar">
    <w:name w:val="No Spacing Char"/>
    <w:basedOn w:val="DefaultParagraphFont"/>
    <w:link w:val="NoSpacing"/>
    <w:uiPriority w:val="1"/>
    <w:rsid w:val="003672E8"/>
  </w:style>
  <w:style w:type="paragraph" w:styleId="ListParagraph">
    <w:name w:val="List Paragraph"/>
    <w:basedOn w:val="Normal"/>
    <w:uiPriority w:val="34"/>
    <w:qFormat/>
    <w:rsid w:val="003672E8"/>
    <w:pPr>
      <w:ind w:left="720"/>
      <w:contextualSpacing/>
    </w:pPr>
  </w:style>
  <w:style w:type="character" w:styleId="BookTitle">
    <w:name w:val="Book Title"/>
    <w:uiPriority w:val="33"/>
    <w:qFormat/>
    <w:rsid w:val="003672E8"/>
    <w:rPr>
      <w:rFonts w:asciiTheme="majorHAnsi" w:eastAsiaTheme="majorEastAsia" w:hAnsiTheme="majorHAnsi" w:cstheme="majorBidi"/>
      <w:i/>
      <w:iCs/>
      <w:sz w:val="20"/>
      <w:szCs w:val="20"/>
    </w:rPr>
  </w:style>
  <w:style w:type="paragraph" w:customStyle="1" w:styleId="PersonalName">
    <w:name w:val="Personal Name"/>
    <w:basedOn w:val="Title"/>
    <w:rsid w:val="003672E8"/>
    <w:rPr>
      <w:b/>
      <w:caps/>
      <w:color w:val="000000"/>
      <w:sz w:val="28"/>
      <w:szCs w:val="28"/>
    </w:rPr>
  </w:style>
  <w:style w:type="character" w:styleId="PageNumber">
    <w:name w:val="page number"/>
    <w:basedOn w:val="DefaultParagraphFont"/>
    <w:uiPriority w:val="99"/>
    <w:semiHidden/>
    <w:unhideWhenUsed/>
    <w:rsid w:val="006072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dwayne.riner/Library/Containers/com.microsoft.Word/Data/Library/Application%20Support/Microsoft/Office/16.0/DTS/en-US%7bEB50B68F-9CA7-4B49-AE75-CC4E3216FAAD%7d/%7bC413815F-F626-034E-9749-15AB722D7EE0%7dtf10002082.dotx" TargetMode="External"/></Relationships>
</file>

<file path=word/theme/theme1.xml><?xml version="1.0" encoding="utf-8"?>
<a:theme xmlns:a="http://schemas.openxmlformats.org/drawingml/2006/main" name="Outline">
  <a:themeElements>
    <a:clrScheme name="Custom 52">
      <a:dk1>
        <a:sysClr val="windowText" lastClr="000000"/>
      </a:dk1>
      <a:lt1>
        <a:sysClr val="window" lastClr="FFFFFF"/>
      </a:lt1>
      <a:dk2>
        <a:srgbClr val="707070"/>
      </a:dk2>
      <a:lt2>
        <a:srgbClr val="E8E8E8"/>
      </a:lt2>
      <a:accent1>
        <a:srgbClr val="707070"/>
      </a:accent1>
      <a:accent2>
        <a:srgbClr val="2E2E2E"/>
      </a:accent2>
      <a:accent3>
        <a:srgbClr val="BF584A"/>
      </a:accent3>
      <a:accent4>
        <a:srgbClr val="5985BD"/>
      </a:accent4>
      <a:accent5>
        <a:srgbClr val="FFBF7B"/>
      </a:accent5>
      <a:accent6>
        <a:srgbClr val="C16F94"/>
      </a:accent6>
      <a:hlink>
        <a:srgbClr val="58A8AD"/>
      </a:hlink>
      <a:folHlink>
        <a:srgbClr val="2B8073"/>
      </a:folHlink>
    </a:clrScheme>
    <a:fontScheme name="Cambria">
      <a:majorFont>
        <a:latin typeface="Cambria" panose="02040503050406030204"/>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panose="02040503050406030204"/>
        <a:ea typeface=""/>
        <a:cs typeface=""/>
        <a:font script="Jpan" typeface="メイリオ"/>
        <a:font script="Hang" typeface="맑은 고딕"/>
        <a:font script="Hans" typeface="微软雅黑"/>
        <a:font script="Hant" typeface="微軟正黑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4BCE67-172F-CC43-94DF-92F520C6E9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Create an Outline.dotx</Template>
  <TotalTime>39</TotalTime>
  <Pages>4</Pages>
  <Words>781</Words>
  <Characters>4457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rinerd@gmail.com</dc:creator>
  <cp:keywords/>
  <dc:description/>
  <cp:lastModifiedBy>Dwayne Riner</cp:lastModifiedBy>
  <cp:revision>52</cp:revision>
  <dcterms:created xsi:type="dcterms:W3CDTF">2021-04-21T20:07:00Z</dcterms:created>
  <dcterms:modified xsi:type="dcterms:W3CDTF">2021-04-21T23:05:00Z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setID">
    <vt:lpwstr>TF10002044</vt:lpwstr>
  </property>
</Properties>
</file>